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03BB4" w14:textId="77777777" w:rsidR="00673410" w:rsidRDefault="00673410" w:rsidP="00B86193">
      <w:pPr>
        <w:spacing w:after="0" w:line="276" w:lineRule="auto"/>
        <w:jc w:val="right"/>
        <w:rPr>
          <w:rFonts w:cs="Calibri"/>
          <w:bCs/>
        </w:rPr>
      </w:pPr>
      <w:r w:rsidRPr="00B86193">
        <w:rPr>
          <w:rFonts w:cs="Calibri"/>
          <w:bCs/>
        </w:rPr>
        <w:t>Załącznik nr 1</w:t>
      </w:r>
    </w:p>
    <w:p w14:paraId="32282297" w14:textId="52CC176A" w:rsidR="00673410" w:rsidRDefault="0015329C" w:rsidP="00B86193">
      <w:pPr>
        <w:spacing w:after="0" w:line="276" w:lineRule="auto"/>
        <w:jc w:val="center"/>
        <w:rPr>
          <w:rFonts w:cs="Calibri"/>
          <w:bCs/>
        </w:rPr>
      </w:pPr>
      <w:r>
        <w:rPr>
          <w:rFonts w:cs="Calibri"/>
          <w:bCs/>
        </w:rPr>
        <w:t>SPECYFIKACJA WARUNKÓW</w:t>
      </w:r>
      <w:r w:rsidR="008160EF">
        <w:rPr>
          <w:rFonts w:cs="Calibri"/>
          <w:bCs/>
        </w:rPr>
        <w:t xml:space="preserve"> </w:t>
      </w:r>
      <w:r w:rsidR="007B577C" w:rsidRPr="00B86193">
        <w:rPr>
          <w:rFonts w:cs="Calibri"/>
          <w:bCs/>
        </w:rPr>
        <w:t>ZAMÓWIENIA</w:t>
      </w:r>
    </w:p>
    <w:p w14:paraId="48C3C3C3" w14:textId="77777777" w:rsidR="00B86193" w:rsidRPr="00B86193" w:rsidRDefault="00B86193" w:rsidP="00B86193">
      <w:pPr>
        <w:spacing w:after="0" w:line="276" w:lineRule="auto"/>
        <w:jc w:val="center"/>
        <w:rPr>
          <w:rFonts w:cs="Calibri"/>
          <w:bCs/>
        </w:rPr>
      </w:pPr>
    </w:p>
    <w:p w14:paraId="1D7DCE00" w14:textId="7F958DEC" w:rsidR="008160EF" w:rsidRPr="00812A67" w:rsidRDefault="005C0FFF" w:rsidP="004F7E4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="Calibri"/>
          <w:sz w:val="22"/>
          <w:szCs w:val="22"/>
        </w:rPr>
      </w:pPr>
      <w:r w:rsidRPr="00B86193">
        <w:rPr>
          <w:rFonts w:cs="Calibri"/>
          <w:bCs/>
          <w:sz w:val="22"/>
          <w:szCs w:val="22"/>
        </w:rPr>
        <w:t xml:space="preserve">Przedmiotem zamówienia jest </w:t>
      </w:r>
      <w:r w:rsidRPr="00B86193">
        <w:rPr>
          <w:rFonts w:cs="Calibri"/>
          <w:sz w:val="22"/>
          <w:szCs w:val="22"/>
        </w:rPr>
        <w:t xml:space="preserve">kompleksowa usługa </w:t>
      </w:r>
      <w:r w:rsidR="000B5C3D">
        <w:rPr>
          <w:rFonts w:cs="Calibri"/>
          <w:sz w:val="22"/>
          <w:szCs w:val="22"/>
        </w:rPr>
        <w:t>gastronomiczna</w:t>
      </w:r>
      <w:r w:rsidR="0020470E">
        <w:rPr>
          <w:rFonts w:cs="Calibri"/>
          <w:sz w:val="22"/>
          <w:szCs w:val="22"/>
        </w:rPr>
        <w:t xml:space="preserve"> na spotkanie szkoleniowe</w:t>
      </w:r>
      <w:r w:rsidR="000B5C3D">
        <w:rPr>
          <w:rFonts w:cs="Calibri"/>
          <w:sz w:val="22"/>
          <w:szCs w:val="22"/>
        </w:rPr>
        <w:t xml:space="preserve"> oraz kompleksowa usługa organizacji </w:t>
      </w:r>
      <w:r w:rsidR="00E06B28">
        <w:rPr>
          <w:rFonts w:cs="Calibri"/>
          <w:sz w:val="22"/>
          <w:szCs w:val="22"/>
        </w:rPr>
        <w:t>konferencji</w:t>
      </w:r>
      <w:r w:rsidRPr="00B86193">
        <w:rPr>
          <w:rFonts w:cs="Calibri"/>
          <w:sz w:val="22"/>
          <w:szCs w:val="22"/>
        </w:rPr>
        <w:t xml:space="preserve"> na potrzeby działań informacyjno-promocyjnych w ramach P</w:t>
      </w:r>
      <w:r w:rsidR="008160EF">
        <w:rPr>
          <w:rFonts w:cs="Calibri"/>
          <w:sz w:val="22"/>
          <w:szCs w:val="22"/>
        </w:rPr>
        <w:t xml:space="preserve">rogramu </w:t>
      </w:r>
      <w:r w:rsidRPr="00B86193">
        <w:rPr>
          <w:rFonts w:cs="Calibri"/>
          <w:sz w:val="22"/>
          <w:szCs w:val="22"/>
        </w:rPr>
        <w:t>O</w:t>
      </w:r>
      <w:r w:rsidR="008160EF">
        <w:rPr>
          <w:rFonts w:cs="Calibri"/>
          <w:sz w:val="22"/>
          <w:szCs w:val="22"/>
        </w:rPr>
        <w:t>peracyjnego</w:t>
      </w:r>
      <w:r w:rsidRPr="00B86193">
        <w:rPr>
          <w:rFonts w:cs="Calibri"/>
          <w:sz w:val="22"/>
          <w:szCs w:val="22"/>
        </w:rPr>
        <w:t xml:space="preserve"> W</w:t>
      </w:r>
      <w:r w:rsidR="008160EF">
        <w:rPr>
          <w:rFonts w:cs="Calibri"/>
          <w:sz w:val="22"/>
          <w:szCs w:val="22"/>
        </w:rPr>
        <w:t xml:space="preserve">iedza </w:t>
      </w:r>
      <w:r w:rsidRPr="00B86193">
        <w:rPr>
          <w:rFonts w:cs="Calibri"/>
          <w:sz w:val="22"/>
          <w:szCs w:val="22"/>
        </w:rPr>
        <w:t>E</w:t>
      </w:r>
      <w:r w:rsidR="008160EF">
        <w:rPr>
          <w:rFonts w:cs="Calibri"/>
          <w:sz w:val="22"/>
          <w:szCs w:val="22"/>
        </w:rPr>
        <w:t xml:space="preserve">dukacja </w:t>
      </w:r>
      <w:r w:rsidRPr="00B86193">
        <w:rPr>
          <w:rFonts w:cs="Calibri"/>
          <w:sz w:val="22"/>
          <w:szCs w:val="22"/>
        </w:rPr>
        <w:t>R</w:t>
      </w:r>
      <w:r w:rsidR="008160EF">
        <w:rPr>
          <w:rFonts w:cs="Calibri"/>
          <w:sz w:val="22"/>
          <w:szCs w:val="22"/>
        </w:rPr>
        <w:t>ozwój (PO WER)</w:t>
      </w:r>
      <w:r w:rsidR="00E06B28">
        <w:rPr>
          <w:rFonts w:cs="Calibri"/>
          <w:sz w:val="22"/>
          <w:szCs w:val="22"/>
        </w:rPr>
        <w:t xml:space="preserve"> </w:t>
      </w:r>
      <w:r w:rsidRPr="00B86193">
        <w:rPr>
          <w:rFonts w:cs="Calibri"/>
          <w:sz w:val="22"/>
          <w:szCs w:val="22"/>
        </w:rPr>
        <w:t xml:space="preserve">, zaplanowanych do realizacji </w:t>
      </w:r>
      <w:r w:rsidR="00E06B28">
        <w:rPr>
          <w:rFonts w:cs="Calibri"/>
          <w:sz w:val="22"/>
          <w:szCs w:val="22"/>
        </w:rPr>
        <w:t>w 2022</w:t>
      </w:r>
      <w:r w:rsidR="00582E96" w:rsidRPr="00B86193">
        <w:rPr>
          <w:rFonts w:cs="Calibri"/>
          <w:sz w:val="22"/>
          <w:szCs w:val="22"/>
        </w:rPr>
        <w:t xml:space="preserve"> r</w:t>
      </w:r>
      <w:r w:rsidR="00C47B59" w:rsidRPr="00B86193">
        <w:rPr>
          <w:rFonts w:cs="Calibri"/>
          <w:sz w:val="22"/>
          <w:szCs w:val="22"/>
        </w:rPr>
        <w:t>.</w:t>
      </w:r>
      <w:r w:rsidR="00A1013D" w:rsidRPr="00B86193">
        <w:rPr>
          <w:rFonts w:cs="Calibri"/>
          <w:sz w:val="22"/>
          <w:szCs w:val="22"/>
        </w:rPr>
        <w:t xml:space="preserve"> we </w:t>
      </w:r>
      <w:r w:rsidRPr="00B86193">
        <w:rPr>
          <w:rFonts w:cs="Calibri"/>
          <w:sz w:val="22"/>
          <w:szCs w:val="22"/>
        </w:rPr>
        <w:t>Wrocław</w:t>
      </w:r>
      <w:r w:rsidR="003C2560" w:rsidRPr="00B86193">
        <w:rPr>
          <w:rFonts w:cs="Calibri"/>
          <w:sz w:val="22"/>
          <w:szCs w:val="22"/>
        </w:rPr>
        <w:t>iu</w:t>
      </w:r>
      <w:r w:rsidR="00FA114A">
        <w:rPr>
          <w:rFonts w:eastAsia="Calibri" w:cs="Calibri"/>
          <w:b/>
          <w:sz w:val="22"/>
          <w:szCs w:val="22"/>
          <w:lang w:eastAsia="en-US"/>
        </w:rPr>
        <w:t xml:space="preserve">, z </w:t>
      </w:r>
      <w:r w:rsidR="008160EF">
        <w:rPr>
          <w:rFonts w:eastAsia="Calibri" w:cs="Calibri"/>
          <w:b/>
          <w:sz w:val="22"/>
          <w:szCs w:val="22"/>
          <w:lang w:eastAsia="en-US"/>
        </w:rPr>
        <w:t>podziałem na części:</w:t>
      </w:r>
    </w:p>
    <w:p w14:paraId="6C166998" w14:textId="77777777" w:rsidR="00812A67" w:rsidRPr="008160EF" w:rsidRDefault="00812A67" w:rsidP="00812A67">
      <w:pPr>
        <w:pStyle w:val="Akapitzlist"/>
        <w:spacing w:line="276" w:lineRule="auto"/>
        <w:ind w:left="284"/>
        <w:jc w:val="both"/>
        <w:rPr>
          <w:rFonts w:cs="Calibri"/>
          <w:sz w:val="22"/>
          <w:szCs w:val="22"/>
        </w:rPr>
      </w:pPr>
    </w:p>
    <w:p w14:paraId="110DA1A9" w14:textId="6D9695C9" w:rsidR="008160EF" w:rsidRDefault="008160EF" w:rsidP="008160EF">
      <w:pPr>
        <w:spacing w:line="276" w:lineRule="auto"/>
        <w:ind w:left="284"/>
        <w:jc w:val="both"/>
        <w:rPr>
          <w:rFonts w:cs="Calibri"/>
          <w:b/>
        </w:rPr>
      </w:pPr>
      <w:r>
        <w:rPr>
          <w:rFonts w:cs="Calibri"/>
          <w:b/>
        </w:rPr>
        <w:t xml:space="preserve">Część I – usługa </w:t>
      </w:r>
      <w:r w:rsidR="00812A67">
        <w:rPr>
          <w:rFonts w:cs="Calibri"/>
          <w:b/>
        </w:rPr>
        <w:t>cateringowa</w:t>
      </w:r>
    </w:p>
    <w:p w14:paraId="1939DF91" w14:textId="4C31A1F1" w:rsidR="005C0FFF" w:rsidRPr="008160EF" w:rsidRDefault="008160EF" w:rsidP="008160EF">
      <w:pPr>
        <w:spacing w:line="276" w:lineRule="auto"/>
        <w:ind w:left="284"/>
        <w:jc w:val="both"/>
        <w:rPr>
          <w:rFonts w:cs="Calibri"/>
        </w:rPr>
      </w:pPr>
      <w:r>
        <w:rPr>
          <w:rFonts w:cs="Calibri"/>
          <w:b/>
        </w:rPr>
        <w:t>Część II – usługa organizacji konferencji</w:t>
      </w:r>
      <w:r w:rsidR="008652F6" w:rsidRPr="008160EF">
        <w:rPr>
          <w:rFonts w:cs="Calibri"/>
          <w:b/>
        </w:rPr>
        <w:t xml:space="preserve"> </w:t>
      </w:r>
    </w:p>
    <w:p w14:paraId="59097E85" w14:textId="77777777" w:rsidR="00AD16FC" w:rsidRDefault="005C0FFF" w:rsidP="004F7E4B">
      <w:pPr>
        <w:pStyle w:val="Tytu"/>
        <w:numPr>
          <w:ilvl w:val="0"/>
          <w:numId w:val="3"/>
        </w:numPr>
        <w:spacing w:line="276" w:lineRule="auto"/>
        <w:ind w:left="284" w:right="401" w:hanging="284"/>
        <w:jc w:val="both"/>
        <w:rPr>
          <w:rFonts w:ascii="Calibri" w:eastAsia="MS Mincho" w:hAnsi="Calibri" w:cs="Calibri"/>
          <w:b w:val="0"/>
          <w:bCs w:val="0"/>
          <w:sz w:val="22"/>
          <w:szCs w:val="22"/>
        </w:rPr>
      </w:pPr>
      <w:r w:rsidRPr="00D37D77">
        <w:rPr>
          <w:rFonts w:ascii="Calibri" w:eastAsia="MS Mincho" w:hAnsi="Calibri" w:cs="Calibri"/>
          <w:b w:val="0"/>
          <w:bCs w:val="0"/>
          <w:sz w:val="22"/>
          <w:szCs w:val="22"/>
        </w:rPr>
        <w:t xml:space="preserve">Termin realizacji </w:t>
      </w:r>
      <w:r w:rsidR="00457FA6" w:rsidRPr="00D37D77">
        <w:rPr>
          <w:rFonts w:ascii="Calibri" w:eastAsia="MS Mincho" w:hAnsi="Calibri" w:cs="Calibri"/>
          <w:b w:val="0"/>
          <w:bCs w:val="0"/>
          <w:sz w:val="22"/>
          <w:szCs w:val="22"/>
        </w:rPr>
        <w:t>zamówienia</w:t>
      </w:r>
      <w:r w:rsidR="00457FA6" w:rsidRPr="00F263AE">
        <w:rPr>
          <w:rFonts w:ascii="Calibri" w:eastAsia="MS Mincho" w:hAnsi="Calibri" w:cs="Calibri"/>
          <w:b w:val="0"/>
          <w:bCs w:val="0"/>
          <w:sz w:val="22"/>
          <w:szCs w:val="22"/>
        </w:rPr>
        <w:t xml:space="preserve">: </w:t>
      </w:r>
    </w:p>
    <w:p w14:paraId="6B020BB0" w14:textId="03AF33CA" w:rsidR="00AD16FC" w:rsidRPr="00F00291" w:rsidRDefault="008160EF" w:rsidP="00AD16FC">
      <w:pPr>
        <w:pStyle w:val="Tytu"/>
        <w:numPr>
          <w:ilvl w:val="0"/>
          <w:numId w:val="0"/>
        </w:numPr>
        <w:spacing w:line="276" w:lineRule="auto"/>
        <w:ind w:left="284" w:right="401"/>
        <w:jc w:val="both"/>
        <w:rPr>
          <w:rFonts w:ascii="Calibri" w:eastAsia="MS Mincho" w:hAnsi="Calibri" w:cs="Calibri"/>
          <w:b w:val="0"/>
          <w:bCs w:val="0"/>
          <w:sz w:val="22"/>
          <w:szCs w:val="22"/>
        </w:rPr>
      </w:pPr>
      <w:r>
        <w:rPr>
          <w:rFonts w:ascii="Calibri" w:eastAsia="MS Mincho" w:hAnsi="Calibri" w:cs="Calibri"/>
          <w:b w:val="0"/>
          <w:bCs w:val="0"/>
          <w:sz w:val="22"/>
          <w:szCs w:val="22"/>
        </w:rPr>
        <w:t xml:space="preserve">Część I </w:t>
      </w:r>
      <w:r w:rsidR="00E06B28">
        <w:rPr>
          <w:rFonts w:ascii="Calibri" w:eastAsia="MS Mincho" w:hAnsi="Calibri" w:cs="Calibri"/>
          <w:b w:val="0"/>
          <w:bCs w:val="0"/>
          <w:sz w:val="22"/>
          <w:szCs w:val="22"/>
        </w:rPr>
        <w:t xml:space="preserve">– </w:t>
      </w:r>
      <w:r w:rsidR="00E06B28" w:rsidRPr="00F00291">
        <w:rPr>
          <w:rFonts w:ascii="Calibri" w:eastAsia="MS Mincho" w:hAnsi="Calibri" w:cs="Calibri"/>
          <w:b w:val="0"/>
          <w:bCs w:val="0"/>
          <w:sz w:val="22"/>
          <w:szCs w:val="22"/>
        </w:rPr>
        <w:t xml:space="preserve">październik 2022r. , </w:t>
      </w:r>
    </w:p>
    <w:p w14:paraId="5C427B57" w14:textId="73628EFE" w:rsidR="00457FA6" w:rsidRPr="00F263AE" w:rsidRDefault="00AD16FC" w:rsidP="00AD16FC">
      <w:pPr>
        <w:pStyle w:val="Tytu"/>
        <w:numPr>
          <w:ilvl w:val="0"/>
          <w:numId w:val="0"/>
        </w:numPr>
        <w:spacing w:line="276" w:lineRule="auto"/>
        <w:ind w:left="284" w:right="401"/>
        <w:jc w:val="both"/>
        <w:rPr>
          <w:rFonts w:ascii="Calibri" w:eastAsia="MS Mincho" w:hAnsi="Calibri" w:cs="Calibri"/>
          <w:b w:val="0"/>
          <w:bCs w:val="0"/>
          <w:sz w:val="22"/>
          <w:szCs w:val="22"/>
        </w:rPr>
      </w:pPr>
      <w:r w:rsidRPr="00F00291">
        <w:rPr>
          <w:rFonts w:ascii="Calibri" w:eastAsia="MS Mincho" w:hAnsi="Calibri" w:cs="Calibri"/>
          <w:b w:val="0"/>
          <w:bCs w:val="0"/>
          <w:sz w:val="22"/>
          <w:szCs w:val="22"/>
        </w:rPr>
        <w:t xml:space="preserve">Część II - </w:t>
      </w:r>
      <w:r w:rsidR="008160EF" w:rsidRPr="00F00291">
        <w:rPr>
          <w:rFonts w:ascii="Calibri" w:eastAsia="MS Mincho" w:hAnsi="Calibri" w:cs="Calibri"/>
          <w:b w:val="0"/>
          <w:bCs w:val="0"/>
          <w:sz w:val="22"/>
          <w:szCs w:val="22"/>
        </w:rPr>
        <w:t>wrzesień/</w:t>
      </w:r>
      <w:r w:rsidR="00E06B28" w:rsidRPr="00F00291">
        <w:rPr>
          <w:rFonts w:ascii="Calibri" w:eastAsia="MS Mincho" w:hAnsi="Calibri" w:cs="Calibri"/>
          <w:b w:val="0"/>
          <w:bCs w:val="0"/>
          <w:sz w:val="22"/>
          <w:szCs w:val="22"/>
        </w:rPr>
        <w:t>październik 2022</w:t>
      </w:r>
    </w:p>
    <w:p w14:paraId="7D82A540" w14:textId="77777777" w:rsidR="00582E96" w:rsidRPr="00B86193" w:rsidRDefault="00B41073" w:rsidP="004F7E4B">
      <w:pPr>
        <w:pStyle w:val="Tytu"/>
        <w:numPr>
          <w:ilvl w:val="0"/>
          <w:numId w:val="3"/>
        </w:numPr>
        <w:spacing w:line="276" w:lineRule="auto"/>
        <w:ind w:left="284" w:right="40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Szczegółowe warunki realizacji pr</w:t>
      </w:r>
      <w:r w:rsidR="00582E96" w:rsidRPr="00B86193">
        <w:rPr>
          <w:rFonts w:ascii="Calibri" w:hAnsi="Calibri" w:cs="Calibri"/>
          <w:b w:val="0"/>
          <w:sz w:val="22"/>
          <w:szCs w:val="22"/>
        </w:rPr>
        <w:t>zedmiotu zamówienia:</w:t>
      </w:r>
    </w:p>
    <w:p w14:paraId="49A2B163" w14:textId="5627FF8B" w:rsidR="007121A6" w:rsidRPr="00B86193" w:rsidRDefault="007121A6" w:rsidP="007121A6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  <w:b/>
          <w:u w:val="single"/>
        </w:rPr>
      </w:pPr>
    </w:p>
    <w:p w14:paraId="743E241C" w14:textId="28845BBC" w:rsidR="00881FDB" w:rsidRDefault="00881FDB" w:rsidP="00881FDB">
      <w:pPr>
        <w:pStyle w:val="Tytu"/>
        <w:numPr>
          <w:ilvl w:val="0"/>
          <w:numId w:val="0"/>
        </w:numPr>
        <w:spacing w:line="276" w:lineRule="auto"/>
        <w:ind w:right="40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Część I – usługa </w:t>
      </w:r>
      <w:r w:rsidR="000B5C3D">
        <w:rPr>
          <w:rFonts w:ascii="Calibri" w:hAnsi="Calibri" w:cs="Calibri"/>
          <w:sz w:val="22"/>
          <w:szCs w:val="22"/>
        </w:rPr>
        <w:t>gastronomiczna</w:t>
      </w:r>
      <w:r w:rsidR="0020470E">
        <w:rPr>
          <w:rFonts w:ascii="Calibri" w:hAnsi="Calibri" w:cs="Calibri"/>
          <w:sz w:val="22"/>
          <w:szCs w:val="22"/>
        </w:rPr>
        <w:t xml:space="preserve"> na spotkanie szkoleniowe</w:t>
      </w:r>
    </w:p>
    <w:p w14:paraId="518D24FD" w14:textId="77777777" w:rsidR="00881FDB" w:rsidRDefault="00881FDB" w:rsidP="00881FDB">
      <w:pPr>
        <w:pStyle w:val="Tytu"/>
        <w:numPr>
          <w:ilvl w:val="0"/>
          <w:numId w:val="0"/>
        </w:numPr>
        <w:spacing w:line="276" w:lineRule="auto"/>
        <w:ind w:right="401"/>
        <w:jc w:val="both"/>
        <w:rPr>
          <w:rFonts w:ascii="Calibri" w:hAnsi="Calibri" w:cs="Calibri"/>
          <w:sz w:val="22"/>
          <w:szCs w:val="22"/>
        </w:rPr>
      </w:pPr>
    </w:p>
    <w:p w14:paraId="75468348" w14:textId="5B7599A9" w:rsidR="007121A6" w:rsidRPr="00812A67" w:rsidRDefault="00812A67" w:rsidP="00812A67">
      <w:pPr>
        <w:pStyle w:val="Tytu"/>
        <w:numPr>
          <w:ilvl w:val="0"/>
          <w:numId w:val="0"/>
        </w:numPr>
        <w:spacing w:line="276" w:lineRule="auto"/>
        <w:ind w:left="436" w:right="401"/>
        <w:jc w:val="both"/>
        <w:rPr>
          <w:rFonts w:ascii="Calibri" w:hAnsi="Calibri" w:cs="Calibri"/>
          <w:b w:val="0"/>
          <w:sz w:val="22"/>
          <w:szCs w:val="22"/>
        </w:rPr>
      </w:pPr>
      <w:r w:rsidRPr="00812A67">
        <w:rPr>
          <w:rFonts w:ascii="Calibri" w:hAnsi="Calibri" w:cs="Calibri"/>
          <w:b w:val="0"/>
          <w:sz w:val="22"/>
          <w:szCs w:val="22"/>
        </w:rPr>
        <w:t xml:space="preserve">Wykonawca będzie zobowiązany do </w:t>
      </w:r>
      <w:r w:rsidR="007121A6" w:rsidRPr="00812A67">
        <w:rPr>
          <w:rFonts w:ascii="Calibri" w:hAnsi="Calibri" w:cs="Calibri"/>
          <w:b w:val="0"/>
          <w:sz w:val="22"/>
          <w:szCs w:val="22"/>
        </w:rPr>
        <w:t>zapewni</w:t>
      </w:r>
      <w:r w:rsidRPr="00812A67">
        <w:rPr>
          <w:rFonts w:ascii="Calibri" w:hAnsi="Calibri" w:cs="Calibri"/>
          <w:b w:val="0"/>
          <w:sz w:val="22"/>
          <w:szCs w:val="22"/>
        </w:rPr>
        <w:t>enia</w:t>
      </w:r>
      <w:r w:rsidR="007121A6" w:rsidRPr="00812A67">
        <w:rPr>
          <w:rFonts w:ascii="Calibri" w:hAnsi="Calibri" w:cs="Calibri"/>
          <w:b w:val="0"/>
          <w:sz w:val="22"/>
          <w:szCs w:val="22"/>
        </w:rPr>
        <w:t xml:space="preserve"> catering</w:t>
      </w:r>
      <w:r w:rsidRPr="00812A67">
        <w:rPr>
          <w:rFonts w:ascii="Calibri" w:hAnsi="Calibri" w:cs="Calibri"/>
          <w:b w:val="0"/>
          <w:sz w:val="22"/>
          <w:szCs w:val="22"/>
        </w:rPr>
        <w:t>u</w:t>
      </w:r>
      <w:r w:rsidR="007121A6" w:rsidRPr="00812A67">
        <w:rPr>
          <w:rFonts w:ascii="Calibri" w:hAnsi="Calibri" w:cs="Calibri"/>
          <w:b w:val="0"/>
          <w:sz w:val="22"/>
          <w:szCs w:val="22"/>
        </w:rPr>
        <w:t xml:space="preserve"> dla uczestników </w:t>
      </w:r>
      <w:r w:rsidRPr="00812A67">
        <w:rPr>
          <w:rFonts w:ascii="Calibri" w:hAnsi="Calibri" w:cs="Calibri"/>
          <w:b w:val="0"/>
          <w:sz w:val="22"/>
          <w:szCs w:val="22"/>
        </w:rPr>
        <w:t>szkolenia</w:t>
      </w:r>
      <w:r w:rsidR="007121A6" w:rsidRPr="00812A67">
        <w:rPr>
          <w:rFonts w:ascii="Calibri" w:hAnsi="Calibri" w:cs="Calibri"/>
          <w:b w:val="0"/>
          <w:sz w:val="22"/>
          <w:szCs w:val="22"/>
        </w:rPr>
        <w:t xml:space="preserve"> zgodnie z</w:t>
      </w:r>
      <w:r w:rsidR="00F00291">
        <w:rPr>
          <w:rFonts w:ascii="Calibri" w:hAnsi="Calibri" w:cs="Calibri"/>
          <w:b w:val="0"/>
          <w:sz w:val="22"/>
          <w:szCs w:val="22"/>
        </w:rPr>
        <w:t> </w:t>
      </w:r>
      <w:r w:rsidR="007121A6" w:rsidRPr="00812A67">
        <w:rPr>
          <w:rFonts w:ascii="Calibri" w:hAnsi="Calibri" w:cs="Calibri"/>
          <w:b w:val="0"/>
          <w:sz w:val="22"/>
          <w:szCs w:val="22"/>
        </w:rPr>
        <w:t>poniższym opisem:</w:t>
      </w:r>
    </w:p>
    <w:p w14:paraId="2D274B55" w14:textId="4868EF5D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Serwis kawowy dla </w:t>
      </w:r>
      <w:r w:rsidR="00812A67">
        <w:rPr>
          <w:rFonts w:cs="Calibri"/>
          <w:sz w:val="22"/>
          <w:szCs w:val="22"/>
        </w:rPr>
        <w:t xml:space="preserve">50 </w:t>
      </w:r>
      <w:r w:rsidRPr="00B86193">
        <w:rPr>
          <w:rFonts w:cs="Calibri"/>
          <w:sz w:val="22"/>
          <w:szCs w:val="22"/>
        </w:rPr>
        <w:t xml:space="preserve">uczestników </w:t>
      </w:r>
      <w:r w:rsidR="00432C37">
        <w:rPr>
          <w:rFonts w:cs="Calibri"/>
          <w:sz w:val="22"/>
          <w:szCs w:val="22"/>
        </w:rPr>
        <w:t xml:space="preserve">szkolenia </w:t>
      </w:r>
      <w:r w:rsidRPr="00B86193">
        <w:rPr>
          <w:rFonts w:cs="Calibri"/>
          <w:sz w:val="22"/>
          <w:szCs w:val="22"/>
        </w:rPr>
        <w:t xml:space="preserve">składający się ze stale uzupełnianych ilości: świeżo parzonej kawy </w:t>
      </w:r>
      <w:r w:rsidR="0020470E">
        <w:rPr>
          <w:rFonts w:cs="Calibri"/>
          <w:sz w:val="22"/>
          <w:szCs w:val="22"/>
        </w:rPr>
        <w:t xml:space="preserve">z ekspresu </w:t>
      </w:r>
      <w:r w:rsidRPr="00B86193">
        <w:rPr>
          <w:rFonts w:cs="Calibri"/>
          <w:sz w:val="22"/>
          <w:szCs w:val="22"/>
        </w:rPr>
        <w:t>i herbaty (min. 4 rodzaje herbat w torebkach), wyboru ciastek (min. 3 rodzaje np. bułeczek z ciasta francuskiego, drożdżówek, babeczek), owoców (min. 2 rodzaje, w cząstkach), a</w:t>
      </w:r>
      <w:r w:rsidR="0020470E">
        <w:rPr>
          <w:rFonts w:cs="Calibri"/>
          <w:sz w:val="22"/>
          <w:szCs w:val="22"/>
        </w:rPr>
        <w:t> </w:t>
      </w:r>
      <w:r w:rsidRPr="00B86193">
        <w:rPr>
          <w:rFonts w:cs="Calibri"/>
          <w:sz w:val="22"/>
          <w:szCs w:val="22"/>
        </w:rPr>
        <w:t>także wody mineralnej (gazowana i niegazowana) oraz soków owocowych 100 % (min. 2 rodzaje), mleka lub śmietanki do kawy, cukru (biały i brązowy), słodzika, cytryny oraz serwetek</w:t>
      </w:r>
      <w:r w:rsidR="00263B31">
        <w:rPr>
          <w:rFonts w:cs="Calibri"/>
          <w:sz w:val="22"/>
          <w:szCs w:val="22"/>
        </w:rPr>
        <w:t>.</w:t>
      </w:r>
    </w:p>
    <w:p w14:paraId="3816B917" w14:textId="33D567C6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Serwis kawowy zorganizowany zosta</w:t>
      </w:r>
      <w:r>
        <w:rPr>
          <w:rFonts w:cs="Calibri"/>
          <w:sz w:val="22"/>
          <w:szCs w:val="22"/>
        </w:rPr>
        <w:t>nie w bezpośrednim sąsiedztwie s</w:t>
      </w:r>
      <w:r w:rsidRPr="00B86193">
        <w:rPr>
          <w:rFonts w:cs="Calibri"/>
          <w:sz w:val="22"/>
          <w:szCs w:val="22"/>
        </w:rPr>
        <w:t xml:space="preserve">ali </w:t>
      </w:r>
      <w:r w:rsidR="00432C37">
        <w:rPr>
          <w:rFonts w:cs="Calibri"/>
          <w:sz w:val="22"/>
          <w:szCs w:val="22"/>
        </w:rPr>
        <w:t>szkoleniowej.</w:t>
      </w:r>
    </w:p>
    <w:p w14:paraId="5AC76A57" w14:textId="5E10F3FC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Na potrzeby usług cateringowych Wykonawca dostarczy i przygotuje okrągłe stoły koktajlowe, w ilości dopasowanej do liczby uczestników </w:t>
      </w:r>
      <w:r w:rsidR="00432C37">
        <w:rPr>
          <w:rFonts w:cs="Calibri"/>
          <w:sz w:val="22"/>
          <w:szCs w:val="22"/>
        </w:rPr>
        <w:t>szkolenia</w:t>
      </w:r>
      <w:r w:rsidRPr="00B86193">
        <w:rPr>
          <w:rFonts w:cs="Calibri"/>
          <w:sz w:val="22"/>
          <w:szCs w:val="22"/>
        </w:rPr>
        <w:t>, wraz z nakryciem.</w:t>
      </w:r>
    </w:p>
    <w:p w14:paraId="2F477448" w14:textId="77777777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Wykonawca zapewni wyposażenie do organizacji </w:t>
      </w:r>
      <w:r w:rsidRPr="00812A67">
        <w:rPr>
          <w:rFonts w:cs="Calibri"/>
          <w:sz w:val="22"/>
          <w:szCs w:val="22"/>
        </w:rPr>
        <w:t>cateringu:</w:t>
      </w:r>
      <w:r w:rsidRPr="00B86193">
        <w:rPr>
          <w:rFonts w:cs="Calibri"/>
          <w:sz w:val="22"/>
          <w:szCs w:val="22"/>
        </w:rPr>
        <w:t xml:space="preserve"> naczynia, sztućce oraz inne przedmioty niezbędne do realizacji usługi.</w:t>
      </w:r>
    </w:p>
    <w:p w14:paraId="6344BE7A" w14:textId="6CB834C6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Wszystkie naczynia powinny być szklane, porcelanowe lub ceramiczne, a sztućce metalowe z</w:t>
      </w:r>
      <w:r w:rsidR="00F00291">
        <w:rPr>
          <w:rFonts w:cs="Calibri"/>
          <w:sz w:val="22"/>
          <w:szCs w:val="22"/>
        </w:rPr>
        <w:t> </w:t>
      </w:r>
      <w:r w:rsidRPr="00B86193">
        <w:rPr>
          <w:rFonts w:cs="Calibri"/>
          <w:sz w:val="22"/>
          <w:szCs w:val="22"/>
        </w:rPr>
        <w:t>wyłączeniem plastiku oraz naczyń i sztućców jednorazowych.</w:t>
      </w:r>
    </w:p>
    <w:p w14:paraId="2B1591D5" w14:textId="77777777" w:rsidR="007121A6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D37D77">
        <w:rPr>
          <w:rFonts w:cs="Calibri"/>
          <w:sz w:val="22"/>
          <w:szCs w:val="22"/>
        </w:rPr>
        <w:t>Zamawiający dopuszcza możliwość zgłoszenia mniejszej o max. 20% liczby uczestników korzystających z usługi cateringowej, w stosunku do pierwotnie planowanej liczby.</w:t>
      </w:r>
    </w:p>
    <w:p w14:paraId="32DDED8C" w14:textId="0EED3899" w:rsidR="00812A67" w:rsidRPr="00D37D77" w:rsidRDefault="00812A67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Miejsce szkolenia</w:t>
      </w:r>
      <w:r w:rsidR="00F00291">
        <w:rPr>
          <w:rFonts w:cs="Calibri"/>
          <w:sz w:val="22"/>
          <w:szCs w:val="22"/>
        </w:rPr>
        <w:t xml:space="preserve"> wskazane przez Zamawiającego</w:t>
      </w:r>
      <w:r>
        <w:rPr>
          <w:rFonts w:cs="Calibri"/>
          <w:sz w:val="22"/>
          <w:szCs w:val="22"/>
        </w:rPr>
        <w:t xml:space="preserve">: sala szkoleniowa we Wrocławiu, ul. </w:t>
      </w:r>
      <w:r w:rsidR="0074311C">
        <w:rPr>
          <w:rFonts w:cs="Calibri"/>
          <w:sz w:val="22"/>
          <w:szCs w:val="22"/>
        </w:rPr>
        <w:t xml:space="preserve">Eugeniusza </w:t>
      </w:r>
      <w:r>
        <w:rPr>
          <w:rFonts w:cs="Calibri"/>
          <w:sz w:val="22"/>
          <w:szCs w:val="22"/>
        </w:rPr>
        <w:t>Kwiatkowskiego 4.</w:t>
      </w:r>
    </w:p>
    <w:p w14:paraId="1DD0589B" w14:textId="77777777" w:rsidR="00812A67" w:rsidRPr="00825D8E" w:rsidRDefault="00812A67" w:rsidP="00825D8E">
      <w:pPr>
        <w:spacing w:line="276" w:lineRule="auto"/>
        <w:jc w:val="both"/>
        <w:rPr>
          <w:rFonts w:cs="Calibri"/>
        </w:rPr>
      </w:pPr>
    </w:p>
    <w:p w14:paraId="4B6CEA61" w14:textId="72FF2EED" w:rsidR="00432C37" w:rsidRDefault="00881FDB" w:rsidP="00881FDB">
      <w:pPr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t>Część II – usługa organizacji konferencji</w:t>
      </w:r>
    </w:p>
    <w:p w14:paraId="35FE2C88" w14:textId="608724A1" w:rsidR="00881FDB" w:rsidRPr="00881FDB" w:rsidRDefault="00881FDB" w:rsidP="00881FDB">
      <w:pPr>
        <w:spacing w:line="276" w:lineRule="auto"/>
        <w:jc w:val="both"/>
        <w:rPr>
          <w:rFonts w:cs="Calibri"/>
        </w:rPr>
      </w:pPr>
      <w:r>
        <w:rPr>
          <w:rFonts w:cs="Calibri"/>
        </w:rPr>
        <w:t>Wykonawca zobowiązany będzie do:</w:t>
      </w:r>
    </w:p>
    <w:p w14:paraId="234126F0" w14:textId="62A50FF3" w:rsidR="008160EF" w:rsidRPr="00F00291" w:rsidRDefault="008160EF" w:rsidP="00881FDB">
      <w:pPr>
        <w:pStyle w:val="Akapitzlist"/>
        <w:numPr>
          <w:ilvl w:val="0"/>
          <w:numId w:val="42"/>
        </w:numPr>
        <w:spacing w:line="276" w:lineRule="auto"/>
        <w:jc w:val="both"/>
        <w:rPr>
          <w:rFonts w:cs="Calibri"/>
          <w:sz w:val="22"/>
          <w:szCs w:val="22"/>
        </w:rPr>
      </w:pPr>
      <w:r w:rsidRPr="00881FDB">
        <w:rPr>
          <w:rFonts w:cs="Calibri"/>
          <w:sz w:val="22"/>
          <w:szCs w:val="22"/>
        </w:rPr>
        <w:lastRenderedPageBreak/>
        <w:t xml:space="preserve">zapewnienia reprezentacyjnego miejsca organizacji konferencji na terenie </w:t>
      </w:r>
      <w:r w:rsidRPr="00F00291">
        <w:rPr>
          <w:rFonts w:cs="Calibri"/>
          <w:sz w:val="22"/>
          <w:szCs w:val="22"/>
        </w:rPr>
        <w:t xml:space="preserve">Wrocławia </w:t>
      </w:r>
      <w:r w:rsidRPr="00F00291">
        <w:rPr>
          <w:rFonts w:asciiTheme="minorHAnsi" w:hAnsiTheme="minorHAnsi" w:cstheme="minorHAnsi"/>
          <w:sz w:val="22"/>
          <w:szCs w:val="22"/>
        </w:rPr>
        <w:t>położonego w</w:t>
      </w:r>
      <w:r w:rsidR="00F00291">
        <w:rPr>
          <w:rFonts w:asciiTheme="minorHAnsi" w:hAnsiTheme="minorHAnsi" w:cstheme="minorHAnsi"/>
          <w:sz w:val="22"/>
          <w:szCs w:val="22"/>
        </w:rPr>
        <w:t> </w:t>
      </w:r>
      <w:r w:rsidRPr="00F00291">
        <w:rPr>
          <w:rFonts w:asciiTheme="minorHAnsi" w:hAnsiTheme="minorHAnsi" w:cstheme="minorHAnsi"/>
          <w:sz w:val="22"/>
          <w:szCs w:val="22"/>
        </w:rPr>
        <w:t xml:space="preserve">promieniu nie większym niż 3000 m w linii prostej od Dworca Głównego PKP we Wrocławiu; </w:t>
      </w:r>
    </w:p>
    <w:p w14:paraId="157F7F43" w14:textId="6B5347FC" w:rsidR="008160EF" w:rsidRPr="00881FDB" w:rsidRDefault="008160EF" w:rsidP="00881FDB">
      <w:pPr>
        <w:pStyle w:val="Akapitzlist"/>
        <w:numPr>
          <w:ilvl w:val="0"/>
          <w:numId w:val="42"/>
        </w:numPr>
        <w:spacing w:line="276" w:lineRule="auto"/>
        <w:jc w:val="both"/>
        <w:rPr>
          <w:rFonts w:cs="Calibri"/>
          <w:sz w:val="22"/>
          <w:szCs w:val="22"/>
        </w:rPr>
      </w:pPr>
      <w:r w:rsidRPr="00881FDB">
        <w:rPr>
          <w:rFonts w:cs="Calibri"/>
          <w:sz w:val="22"/>
          <w:szCs w:val="22"/>
        </w:rPr>
        <w:t>zape</w:t>
      </w:r>
      <w:r w:rsidR="0055790B">
        <w:rPr>
          <w:rFonts w:cs="Calibri"/>
          <w:sz w:val="22"/>
          <w:szCs w:val="22"/>
        </w:rPr>
        <w:t>wnienie miejsca organizacji do 7</w:t>
      </w:r>
      <w:r w:rsidRPr="00881FDB">
        <w:rPr>
          <w:rFonts w:cs="Calibri"/>
          <w:sz w:val="22"/>
          <w:szCs w:val="22"/>
        </w:rPr>
        <w:t>0 osób, przy czym ilość osób może ulec zmianie, o czym Wykonawca zostanie poinformowany do 2 dni roboczych przed rozpoczęciem szkolenia. Zamawiający dopuszcza możliwość organizacji szkolenia w salach konferencyjnych hotelu o standardzie minimum trzech gwiazdek</w:t>
      </w:r>
      <w:r w:rsidRPr="00881FDB">
        <w:rPr>
          <w:rStyle w:val="Odwoanieprzypisudolnego"/>
          <w:rFonts w:eastAsia="Calibri" w:cs="Calibri"/>
          <w:sz w:val="22"/>
          <w:szCs w:val="22"/>
        </w:rPr>
        <w:footnoteReference w:id="1"/>
      </w:r>
      <w:r w:rsidRPr="00881FDB">
        <w:rPr>
          <w:rFonts w:cs="Calibri"/>
          <w:sz w:val="22"/>
          <w:szCs w:val="22"/>
        </w:rPr>
        <w:t>. Miejsce, w którym zostanie zorganizowane szkolenie musi spełniać następujące warunki:</w:t>
      </w:r>
    </w:p>
    <w:p w14:paraId="5741D80C" w14:textId="77777777" w:rsidR="008160EF" w:rsidRPr="00334FFA" w:rsidRDefault="008160EF" w:rsidP="008160EF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Sala mieszcząca 70</w:t>
      </w:r>
      <w:r w:rsidRPr="00334FFA">
        <w:rPr>
          <w:rFonts w:cs="Calibri"/>
          <w:sz w:val="22"/>
          <w:szCs w:val="22"/>
        </w:rPr>
        <w:t xml:space="preserve"> osób dostępna w godzinach 8.30 – 15.00,</w:t>
      </w:r>
    </w:p>
    <w:p w14:paraId="140A32BB" w14:textId="77777777" w:rsidR="008160EF" w:rsidRPr="00334FFA" w:rsidRDefault="008160EF" w:rsidP="008160EF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Sala klimatyzowana,</w:t>
      </w:r>
    </w:p>
    <w:p w14:paraId="6648F8C3" w14:textId="77777777" w:rsidR="008160EF" w:rsidRPr="00334FFA" w:rsidRDefault="008160EF" w:rsidP="008160EF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sali musi się zmieścić 70</w:t>
      </w:r>
      <w:r w:rsidRPr="00334FFA">
        <w:rPr>
          <w:rFonts w:cs="Calibri"/>
          <w:sz w:val="22"/>
          <w:szCs w:val="22"/>
        </w:rPr>
        <w:t xml:space="preserve"> krzeseł w ułożeniu teatralnym, z po</w:t>
      </w:r>
      <w:r>
        <w:rPr>
          <w:rFonts w:cs="Calibri"/>
          <w:sz w:val="22"/>
          <w:szCs w:val="22"/>
        </w:rPr>
        <w:t>działem na dwa lub trzy rzędy z </w:t>
      </w:r>
      <w:r w:rsidRPr="00334FFA">
        <w:rPr>
          <w:rFonts w:cs="Calibri"/>
          <w:sz w:val="22"/>
          <w:szCs w:val="22"/>
        </w:rPr>
        <w:t>przejściami umożliwiającymi swobodne poruszanie się między nimi,</w:t>
      </w:r>
    </w:p>
    <w:p w14:paraId="187C3FF6" w14:textId="77777777" w:rsidR="008160EF" w:rsidRPr="00334FFA" w:rsidRDefault="008160EF" w:rsidP="008160EF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Na sali oprócz krzeseł, musi się znaleźć miejsce na aranżację np. podest (w tym stół prezydialny, krzesła, mównica, kanapy w przypadku zaplanowania panelu dyskusyjnego),</w:t>
      </w:r>
    </w:p>
    <w:p w14:paraId="71AE8227" w14:textId="77777777" w:rsidR="008160EF" w:rsidRPr="00334FFA" w:rsidRDefault="008160EF" w:rsidP="008160EF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Wydzielone miejsca na lunch i serwis kawowy,</w:t>
      </w:r>
    </w:p>
    <w:p w14:paraId="4EC3FE70" w14:textId="1D42E496" w:rsidR="008160EF" w:rsidRPr="00334FFA" w:rsidRDefault="008160EF" w:rsidP="008160EF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Szatnie - na Wykonawcy spoczywa obowiązek odpowiedzialności za bezpieczeństwo i ochronę rzeczy powierzonych do przechowania</w:t>
      </w:r>
      <w:r w:rsidR="00937850">
        <w:rPr>
          <w:rFonts w:cs="Calibri"/>
          <w:sz w:val="22"/>
          <w:szCs w:val="22"/>
        </w:rPr>
        <w:t>,</w:t>
      </w:r>
    </w:p>
    <w:p w14:paraId="5004FAA9" w14:textId="77777777" w:rsidR="008160EF" w:rsidRPr="00334FFA" w:rsidRDefault="008160EF" w:rsidP="008160EF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Toalety przystosowane do osób niepełnosprawnych,</w:t>
      </w:r>
    </w:p>
    <w:p w14:paraId="6A10F56A" w14:textId="77777777" w:rsidR="008160EF" w:rsidRPr="00F00291" w:rsidRDefault="008160EF" w:rsidP="008160EF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F00291">
        <w:rPr>
          <w:rFonts w:cs="Calibri"/>
          <w:sz w:val="22"/>
          <w:szCs w:val="22"/>
        </w:rPr>
        <w:t>Na sali dostępne środki do dezynfekcji rąk,</w:t>
      </w:r>
    </w:p>
    <w:p w14:paraId="27A3E36A" w14:textId="77777777" w:rsidR="008160EF" w:rsidRPr="00334FFA" w:rsidRDefault="008160EF" w:rsidP="008160EF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Hotel lub obiekt konferencyjny musi być dostosowany do potrzeb osób niepełnosprawnych - pochylnia lub samoobsługowy podnośnik elektryczny przy wejściu do budynku, winda umożliwiająca dostanie się do sali konferencyjnej,</w:t>
      </w:r>
    </w:p>
    <w:p w14:paraId="55580F4E" w14:textId="77777777" w:rsidR="008160EF" w:rsidRPr="00334FFA" w:rsidRDefault="008160EF" w:rsidP="008160EF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 xml:space="preserve">Wykonawca zobowiązany jest zagwarantować uczestnikom konferencji dostęp do dogodnie zlokalizowanego parkingu (płatnego lub bezpłatnego), mieszczącego się przy budynku lub </w:t>
      </w:r>
      <w:r w:rsidRPr="00334FFA">
        <w:rPr>
          <w:rFonts w:cs="Calibri"/>
          <w:sz w:val="22"/>
          <w:szCs w:val="22"/>
        </w:rPr>
        <w:br/>
        <w:t>w jego okolicy (nie dalej niż 250 metrów od obiektu), w którym odbywać się będzie konferencja. Dodatkowo w ramach usługi Wykonawca zapewni bezpłatny parking dla maksymalnie 10 samochodów Zamawiającego w godzinach 8.30 – 15.00 przy budynku, w którym odbywać się będzie konferencja.</w:t>
      </w:r>
    </w:p>
    <w:p w14:paraId="2E500D36" w14:textId="77777777" w:rsidR="008160EF" w:rsidRPr="00334FFA" w:rsidRDefault="008160EF" w:rsidP="00881FDB">
      <w:pPr>
        <w:pStyle w:val="Akapitzlist"/>
        <w:numPr>
          <w:ilvl w:val="0"/>
          <w:numId w:val="42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Zapewnienie oświetlenia, nagłośnienia oraz sprzętu AV, umożliwiającego prawidłową realizację konferencji, w postaci:</w:t>
      </w:r>
    </w:p>
    <w:p w14:paraId="50179D58" w14:textId="77777777" w:rsidR="008160EF" w:rsidRPr="00334FFA" w:rsidRDefault="008160EF" w:rsidP="008160EF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ekranu dopasowanego rozmiarem do sali,</w:t>
      </w:r>
    </w:p>
    <w:p w14:paraId="34FC12CF" w14:textId="77777777" w:rsidR="008160EF" w:rsidRPr="00334FFA" w:rsidRDefault="008160EF" w:rsidP="008160EF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projektora,</w:t>
      </w:r>
    </w:p>
    <w:p w14:paraId="456A60DF" w14:textId="77777777" w:rsidR="008160EF" w:rsidRPr="00334FFA" w:rsidRDefault="008160EF" w:rsidP="008160EF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 xml:space="preserve">laptopa do wyświetlania (obsługującego aplikacje </w:t>
      </w:r>
      <w:proofErr w:type="spellStart"/>
      <w:r w:rsidRPr="00334FFA">
        <w:rPr>
          <w:rFonts w:cs="Calibri"/>
          <w:sz w:val="22"/>
          <w:szCs w:val="22"/>
        </w:rPr>
        <w:t>ppt</w:t>
      </w:r>
      <w:proofErr w:type="spellEnd"/>
      <w:r w:rsidRPr="00334FFA">
        <w:rPr>
          <w:rFonts w:cs="Calibri"/>
          <w:sz w:val="22"/>
          <w:szCs w:val="22"/>
        </w:rPr>
        <w:t xml:space="preserve"> i </w:t>
      </w:r>
      <w:proofErr w:type="spellStart"/>
      <w:r w:rsidRPr="00334FFA">
        <w:rPr>
          <w:rFonts w:cs="Calibri"/>
          <w:sz w:val="22"/>
          <w:szCs w:val="22"/>
        </w:rPr>
        <w:t>pptx</w:t>
      </w:r>
      <w:proofErr w:type="spellEnd"/>
      <w:r w:rsidRPr="00334FFA">
        <w:rPr>
          <w:rFonts w:cs="Calibri"/>
          <w:sz w:val="22"/>
          <w:szCs w:val="22"/>
        </w:rPr>
        <w:t>),</w:t>
      </w:r>
    </w:p>
    <w:p w14:paraId="1D132467" w14:textId="3203B817" w:rsidR="008160EF" w:rsidRPr="00334FFA" w:rsidRDefault="008160EF" w:rsidP="008160EF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 xml:space="preserve">nagłośnienia – </w:t>
      </w:r>
      <w:r w:rsidR="008C4CC0">
        <w:rPr>
          <w:rFonts w:cs="Calibri"/>
          <w:sz w:val="22"/>
          <w:szCs w:val="22"/>
        </w:rPr>
        <w:t>2</w:t>
      </w:r>
      <w:r w:rsidRPr="00334FFA">
        <w:rPr>
          <w:rFonts w:cs="Calibri"/>
          <w:sz w:val="22"/>
          <w:szCs w:val="22"/>
        </w:rPr>
        <w:t xml:space="preserve"> bezprzewodowych mikrofonów na statywach</w:t>
      </w:r>
    </w:p>
    <w:p w14:paraId="026851A6" w14:textId="77777777" w:rsidR="008160EF" w:rsidRPr="00334FFA" w:rsidRDefault="008160EF" w:rsidP="008160EF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oraz innego sprzętu niezbędnego do zapewnienia prawidłowej organizacji technicznej konferencji.</w:t>
      </w:r>
    </w:p>
    <w:p w14:paraId="7710F2B1" w14:textId="77777777" w:rsidR="008160EF" w:rsidRPr="00334FFA" w:rsidRDefault="008160EF" w:rsidP="00881FDB">
      <w:pPr>
        <w:pStyle w:val="Akapitzlist"/>
        <w:numPr>
          <w:ilvl w:val="0"/>
          <w:numId w:val="42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Zapewnienie odpowiedniej liczby hostess/hostów, których zadaniem będzie obsługa gości w trakcie konferencji, w tym rejestracja uczestników, dystrybucja materiałów konferencyjnych wśród uczestników konferencji, prowadzenie listy obecności i przekazanie jej Zamawiającemu po zakończeniu konferencji a także oznaczenie miejsca konferencji na min. 45 min przed planowanym rozpoczęciem konferencji: tytuł, data i sala, oznaczen</w:t>
      </w:r>
      <w:r>
        <w:rPr>
          <w:rFonts w:cs="Calibri"/>
          <w:sz w:val="22"/>
          <w:szCs w:val="22"/>
        </w:rPr>
        <w:t>ie logotypami oraz informacja o </w:t>
      </w:r>
      <w:r w:rsidRPr="00334FFA">
        <w:rPr>
          <w:rFonts w:cs="Calibri"/>
          <w:sz w:val="22"/>
          <w:szCs w:val="22"/>
        </w:rPr>
        <w:t>współfinansowaniu</w:t>
      </w:r>
      <w:r>
        <w:rPr>
          <w:rFonts w:cs="Calibri"/>
          <w:sz w:val="22"/>
          <w:szCs w:val="22"/>
        </w:rPr>
        <w:t>.</w:t>
      </w:r>
    </w:p>
    <w:p w14:paraId="603B62A4" w14:textId="77777777" w:rsidR="008160EF" w:rsidRPr="00334FFA" w:rsidRDefault="008160EF" w:rsidP="00881FDB">
      <w:pPr>
        <w:pStyle w:val="Akapitzlist"/>
        <w:numPr>
          <w:ilvl w:val="0"/>
          <w:numId w:val="42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Zapewnienie dodatkowej osoby/osób do obsługi technicznej wydarzenia.</w:t>
      </w:r>
    </w:p>
    <w:p w14:paraId="3153EA34" w14:textId="77777777" w:rsidR="008160EF" w:rsidRPr="00855DA7" w:rsidRDefault="008160EF" w:rsidP="008160EF">
      <w:pPr>
        <w:spacing w:line="276" w:lineRule="auto"/>
        <w:jc w:val="both"/>
        <w:rPr>
          <w:rFonts w:cs="Calibri"/>
          <w:b/>
        </w:rPr>
      </w:pPr>
      <w:r w:rsidRPr="00855DA7">
        <w:rPr>
          <w:rFonts w:cs="Calibri"/>
          <w:b/>
        </w:rPr>
        <w:lastRenderedPageBreak/>
        <w:t>Usługa cateringowa</w:t>
      </w:r>
    </w:p>
    <w:p w14:paraId="7B4C9C63" w14:textId="77777777" w:rsidR="008160EF" w:rsidRPr="00B86193" w:rsidRDefault="008160EF" w:rsidP="006B72EA">
      <w:pPr>
        <w:spacing w:after="0" w:line="276" w:lineRule="auto"/>
        <w:jc w:val="both"/>
        <w:rPr>
          <w:rFonts w:cs="Calibri"/>
        </w:rPr>
      </w:pPr>
      <w:r w:rsidRPr="00B86193">
        <w:rPr>
          <w:rFonts w:cs="Calibri"/>
        </w:rPr>
        <w:t>Podczas konferencji Wykonawca zapewni catering dla uczestników spotkania zgodnie z poniższym opisem:</w:t>
      </w:r>
    </w:p>
    <w:p w14:paraId="45187774" w14:textId="2555CFF4" w:rsidR="008160EF" w:rsidRPr="00B86193" w:rsidRDefault="008160EF" w:rsidP="006B72EA">
      <w:pPr>
        <w:pStyle w:val="Akapitzlist"/>
        <w:numPr>
          <w:ilvl w:val="0"/>
          <w:numId w:val="43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Serwis kawowy dla uczestników konferencji składający się ze stale uzupełnianych ilości: świeżo parzonej kawy</w:t>
      </w:r>
      <w:r w:rsidR="004B7711">
        <w:rPr>
          <w:rFonts w:cs="Calibri"/>
          <w:sz w:val="22"/>
          <w:szCs w:val="22"/>
        </w:rPr>
        <w:t xml:space="preserve"> z ekspresu</w:t>
      </w:r>
      <w:r w:rsidRPr="00B86193">
        <w:rPr>
          <w:rFonts w:cs="Calibri"/>
          <w:sz w:val="22"/>
          <w:szCs w:val="22"/>
        </w:rPr>
        <w:t xml:space="preserve"> i herbaty (min. 4 rodzaje herbat w torebkach), wyboru ciastek (min. 3 rodzaje np. bułeczek z ciasta francuskiego, drożdżówek, babeczek), owoców (min. 2 rodzaje, w cząstkach), a także wody mineralnej (gazowana i niegazowana) oraz soków owocowych 100 % (min. 2 rodzaje), mleka lub śmietanki do kawy, cukru (biały i brązowy), słodzika, cytryny oraz serwetek</w:t>
      </w:r>
      <w:r>
        <w:rPr>
          <w:rFonts w:cs="Calibri"/>
          <w:sz w:val="22"/>
          <w:szCs w:val="22"/>
        </w:rPr>
        <w:t>.</w:t>
      </w:r>
    </w:p>
    <w:p w14:paraId="56AB6FC9" w14:textId="1F8DCABB" w:rsidR="008160EF" w:rsidRPr="00B86193" w:rsidRDefault="008160EF" w:rsidP="006B72EA">
      <w:pPr>
        <w:pStyle w:val="Akapitzlist"/>
        <w:numPr>
          <w:ilvl w:val="0"/>
          <w:numId w:val="43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Wykonawca zapewni lunch (około godziny 1</w:t>
      </w:r>
      <w:r w:rsidR="008C4CC0">
        <w:rPr>
          <w:rFonts w:cs="Calibri"/>
          <w:sz w:val="22"/>
          <w:szCs w:val="22"/>
        </w:rPr>
        <w:t>2</w:t>
      </w:r>
      <w:r w:rsidRPr="00B86193">
        <w:rPr>
          <w:rFonts w:cs="Calibri"/>
          <w:sz w:val="22"/>
          <w:szCs w:val="22"/>
        </w:rPr>
        <w:t>.</w:t>
      </w:r>
      <w:r w:rsidR="008C4CC0">
        <w:rPr>
          <w:rFonts w:cs="Calibri"/>
          <w:sz w:val="22"/>
          <w:szCs w:val="22"/>
        </w:rPr>
        <w:t>0</w:t>
      </w:r>
      <w:r w:rsidRPr="00B86193">
        <w:rPr>
          <w:rFonts w:cs="Calibri"/>
          <w:sz w:val="22"/>
          <w:szCs w:val="22"/>
        </w:rPr>
        <w:t xml:space="preserve">0 w zależności od ostatecznej agendy konferencji) </w:t>
      </w:r>
      <w:r w:rsidRPr="00B86193">
        <w:rPr>
          <w:rFonts w:cs="Calibri"/>
          <w:sz w:val="22"/>
          <w:szCs w:val="22"/>
        </w:rPr>
        <w:br/>
        <w:t>w formie szwedzkiego stołu zawierającego co najmniej:</w:t>
      </w:r>
    </w:p>
    <w:p w14:paraId="09EC5946" w14:textId="77777777" w:rsidR="008160EF" w:rsidRPr="00B86193" w:rsidRDefault="008160EF" w:rsidP="006B72EA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przystawkę na zimno (do wyboru min.3 rodzaje, w tym wegetariańska)</w:t>
      </w:r>
    </w:p>
    <w:p w14:paraId="4B299172" w14:textId="77777777" w:rsidR="008160EF" w:rsidRPr="00B86193" w:rsidRDefault="008160EF" w:rsidP="006B72EA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zupę (do wyboru min. 2 rodzaje)</w:t>
      </w:r>
    </w:p>
    <w:p w14:paraId="14BD930A" w14:textId="77777777" w:rsidR="008160EF" w:rsidRPr="00B86193" w:rsidRDefault="008160EF" w:rsidP="006B72EA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danie główne na gorąco, co najmniej 3 rodzaje dań głównych, w tym jedno danie mięsne, jedno danie rybne oraz jedno danie jarskie. Dla umożliwienia uczestnikom wyboru, wykonawca zapewni zwiększoną o 10% liczbę dań mięsnych/rybnych oraz 20% liczbę dań jarskich.</w:t>
      </w:r>
    </w:p>
    <w:p w14:paraId="47BEAB31" w14:textId="77777777" w:rsidR="008160EF" w:rsidRPr="00B86193" w:rsidRDefault="008160EF" w:rsidP="006B72EA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ciepłe dodatki do dań na gorąco (min. 3 rodzaje do wyboru np. ziemniaki opiekane, gotowane, ryż, warzywa gotowane, makaron itp.)</w:t>
      </w:r>
    </w:p>
    <w:p w14:paraId="78BA585B" w14:textId="77777777" w:rsidR="008160EF" w:rsidRPr="00B86193" w:rsidRDefault="008160EF" w:rsidP="006B72EA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surówkę lub sałatkę (do wyboru min. 3 rodzaje)</w:t>
      </w:r>
    </w:p>
    <w:p w14:paraId="1FDC87EF" w14:textId="77777777" w:rsidR="008160EF" w:rsidRPr="00B86193" w:rsidRDefault="008160EF" w:rsidP="006B72EA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deser podawany w pucharku (w ilości 1 pucharek na osobę) np. mus, galaretka, krem, sałatka owocowa itp.</w:t>
      </w:r>
    </w:p>
    <w:p w14:paraId="6A578C73" w14:textId="6DD92172" w:rsidR="008160EF" w:rsidRPr="00B86193" w:rsidRDefault="008160EF" w:rsidP="006B72EA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napoje: świeżo parzona kawa, herbata, woda mineralna (gazowana i niegazowana min. 0,2 l na osobę) oraz soki owocowe (min. 0,2 l na osobę), mleko lub śmietankę do kawy, cukier (biały i</w:t>
      </w:r>
      <w:r w:rsidR="00825D8E">
        <w:rPr>
          <w:rFonts w:cs="Calibri"/>
          <w:sz w:val="22"/>
          <w:szCs w:val="22"/>
        </w:rPr>
        <w:t> </w:t>
      </w:r>
      <w:r w:rsidRPr="00B86193">
        <w:rPr>
          <w:rFonts w:cs="Calibri"/>
          <w:sz w:val="22"/>
          <w:szCs w:val="22"/>
        </w:rPr>
        <w:t>brązowy), słodzik, cytryna, serwetki.</w:t>
      </w:r>
      <w:bookmarkStart w:id="0" w:name="_GoBack"/>
      <w:bookmarkEnd w:id="0"/>
    </w:p>
    <w:p w14:paraId="3BB4138F" w14:textId="77777777" w:rsidR="008160EF" w:rsidRPr="00B86193" w:rsidRDefault="008160EF" w:rsidP="006B72EA">
      <w:pPr>
        <w:pStyle w:val="Akapitzlist"/>
        <w:numPr>
          <w:ilvl w:val="0"/>
          <w:numId w:val="43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Serwis kawowy zorganizowany zosta</w:t>
      </w:r>
      <w:r>
        <w:rPr>
          <w:rFonts w:cs="Calibri"/>
          <w:sz w:val="22"/>
          <w:szCs w:val="22"/>
        </w:rPr>
        <w:t>nie w bezpośrednim sąsiedztwie s</w:t>
      </w:r>
      <w:r w:rsidRPr="00B86193">
        <w:rPr>
          <w:rFonts w:cs="Calibri"/>
          <w:sz w:val="22"/>
          <w:szCs w:val="22"/>
        </w:rPr>
        <w:t>ali konferencyjnej, natomiast lunch dla uczestników konferencji zostanie zorganizowany w przestrzeni znajdującej się na terenie obiektu, w którym odbywać się będzie konferencja. W przypadku organizacji konferencji w hotelu, lunch zostanie zorganizowany w restauracji hotelowej.</w:t>
      </w:r>
    </w:p>
    <w:p w14:paraId="065F317D" w14:textId="77777777" w:rsidR="008160EF" w:rsidRPr="00B86193" w:rsidRDefault="008160EF" w:rsidP="006B72EA">
      <w:pPr>
        <w:pStyle w:val="Akapitzlist"/>
        <w:numPr>
          <w:ilvl w:val="0"/>
          <w:numId w:val="43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Na potrzeby usług cateringowych Wykonawca dostarczy i przygotuje okrągłe stoły koktajlowe, w ilości dopasowanej do liczby uczestników konferencji, wraz z nakryciem.</w:t>
      </w:r>
    </w:p>
    <w:p w14:paraId="0CFA4867" w14:textId="77777777" w:rsidR="008160EF" w:rsidRPr="00B86193" w:rsidRDefault="008160EF" w:rsidP="006B72EA">
      <w:pPr>
        <w:pStyle w:val="Akapitzlist"/>
        <w:numPr>
          <w:ilvl w:val="0"/>
          <w:numId w:val="43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Wykonawca zapewni wyposażenie do organizacji cateringu: naczynia, sztućce oraz inne przedmioty niezbędne do realizacji usługi.</w:t>
      </w:r>
    </w:p>
    <w:p w14:paraId="78B84F89" w14:textId="77777777" w:rsidR="008160EF" w:rsidRPr="00B86193" w:rsidRDefault="008160EF" w:rsidP="006B72EA">
      <w:pPr>
        <w:pStyle w:val="Akapitzlist"/>
        <w:numPr>
          <w:ilvl w:val="0"/>
          <w:numId w:val="43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Wszystkie naczynia do posiłków powinny być szklane, porcelanowe lub ceramiczne, a sztućce metalowe z wyłączeniem plastiku oraz naczyń i sztućców jednorazowych.</w:t>
      </w:r>
    </w:p>
    <w:p w14:paraId="51D03CD8" w14:textId="77777777" w:rsidR="008160EF" w:rsidRPr="00B86193" w:rsidRDefault="008160EF" w:rsidP="006B72EA">
      <w:pPr>
        <w:pStyle w:val="Akapitzlist"/>
        <w:numPr>
          <w:ilvl w:val="0"/>
          <w:numId w:val="43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 przypadku posiłków podawanych w trakcie lunchu (dania gorące/dodatki) Wykonawca wydrukuje karteczki/bileciki z nazwami produktu/potrawy i umieści je na bufetach przy serwowanych posiłkach.</w:t>
      </w:r>
    </w:p>
    <w:p w14:paraId="3CBB10E5" w14:textId="77777777" w:rsidR="008160EF" w:rsidRDefault="008160EF" w:rsidP="006B72EA">
      <w:pPr>
        <w:pStyle w:val="Akapitzlist"/>
        <w:numPr>
          <w:ilvl w:val="0"/>
          <w:numId w:val="43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Wykonawca przedstawi do akceptacji Zamawiającemu propozycje menu w zakresie wszystkich posiłków objętych postępowaniem. W przypadku uwag lub zastrzeżeń zgłoszonych przez Zamawiającego w terminie jednego dnia od otrzymania menu, wykonawca uwzględni wskazane uwagi i ponownie przedłoży Zamawiającemu poprawione menu najpóźniej 5 dni przez konferencją. </w:t>
      </w:r>
    </w:p>
    <w:p w14:paraId="6F8406A4" w14:textId="77777777" w:rsidR="008160EF" w:rsidRPr="00D37D77" w:rsidRDefault="008160EF" w:rsidP="006B72EA">
      <w:pPr>
        <w:pStyle w:val="Akapitzlist"/>
        <w:numPr>
          <w:ilvl w:val="0"/>
          <w:numId w:val="43"/>
        </w:numPr>
        <w:spacing w:line="276" w:lineRule="auto"/>
        <w:jc w:val="both"/>
        <w:rPr>
          <w:rFonts w:cs="Calibri"/>
          <w:sz w:val="22"/>
          <w:szCs w:val="22"/>
        </w:rPr>
      </w:pPr>
      <w:r w:rsidRPr="00D37D77">
        <w:rPr>
          <w:rFonts w:cs="Calibri"/>
          <w:sz w:val="22"/>
          <w:szCs w:val="22"/>
        </w:rPr>
        <w:t>Zamawiający dopuszcza możliwość zgłoszenia mniejszej o max. 20% liczby uczestników korzystających z usługi cateringowej, w stosunku do pierwotnie planowanej liczby.</w:t>
      </w:r>
    </w:p>
    <w:p w14:paraId="6884645E" w14:textId="77777777" w:rsidR="008160EF" w:rsidRPr="008160EF" w:rsidRDefault="008160EF" w:rsidP="006B72EA">
      <w:pPr>
        <w:spacing w:line="276" w:lineRule="auto"/>
        <w:jc w:val="both"/>
        <w:rPr>
          <w:rFonts w:cs="Calibri"/>
          <w:b/>
        </w:rPr>
      </w:pPr>
    </w:p>
    <w:p w14:paraId="52085CF6" w14:textId="2EA559AD" w:rsidR="007121A6" w:rsidRPr="00B86193" w:rsidRDefault="007121A6" w:rsidP="006B72EA">
      <w:pPr>
        <w:pStyle w:val="Tytu"/>
        <w:numPr>
          <w:ilvl w:val="0"/>
          <w:numId w:val="0"/>
        </w:numPr>
        <w:spacing w:line="276" w:lineRule="auto"/>
        <w:ind w:left="436" w:right="140" w:hanging="436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S</w:t>
      </w:r>
      <w:r>
        <w:rPr>
          <w:rFonts w:ascii="Calibri" w:hAnsi="Calibri" w:cs="Calibri"/>
          <w:b w:val="0"/>
          <w:sz w:val="22"/>
          <w:szCs w:val="22"/>
        </w:rPr>
        <w:t>tandard obiektu, w którym będą realizowane ww. usługi</w:t>
      </w:r>
      <w:r w:rsidR="00812A67">
        <w:rPr>
          <w:rFonts w:ascii="Calibri" w:hAnsi="Calibri" w:cs="Calibri"/>
          <w:b w:val="0"/>
          <w:sz w:val="22"/>
          <w:szCs w:val="22"/>
        </w:rPr>
        <w:t>:</w:t>
      </w:r>
    </w:p>
    <w:p w14:paraId="25E31D5D" w14:textId="4B2062D4" w:rsidR="007121A6" w:rsidRPr="00B86193" w:rsidRDefault="007121A6" w:rsidP="006B72EA">
      <w:pPr>
        <w:pStyle w:val="Default"/>
        <w:numPr>
          <w:ilvl w:val="0"/>
          <w:numId w:val="29"/>
        </w:numPr>
        <w:spacing w:line="276" w:lineRule="auto"/>
        <w:ind w:right="-1"/>
        <w:jc w:val="both"/>
        <w:rPr>
          <w:rFonts w:ascii="Calibri" w:hAnsi="Calibri" w:cs="Calibri"/>
          <w:color w:val="auto"/>
          <w:sz w:val="22"/>
          <w:szCs w:val="22"/>
        </w:rPr>
      </w:pPr>
      <w:r w:rsidRPr="00B86193">
        <w:rPr>
          <w:rFonts w:ascii="Calibri" w:hAnsi="Calibri" w:cs="Calibri"/>
          <w:color w:val="auto"/>
          <w:sz w:val="22"/>
          <w:szCs w:val="22"/>
        </w:rPr>
        <w:t xml:space="preserve">Obiekt posiadający przyznaną kategorię co najmniej trzygwiazdkowego hotelu (zgodnie </w:t>
      </w:r>
      <w:r w:rsidRPr="00B86193">
        <w:rPr>
          <w:rFonts w:ascii="Calibri" w:hAnsi="Calibri" w:cs="Calibri"/>
          <w:color w:val="auto"/>
          <w:sz w:val="22"/>
          <w:szCs w:val="22"/>
        </w:rPr>
        <w:br/>
        <w:t xml:space="preserve">z kategoryzacją obiektów </w:t>
      </w:r>
      <w:proofErr w:type="spellStart"/>
      <w:r w:rsidRPr="00B86193">
        <w:rPr>
          <w:rFonts w:ascii="Calibri" w:hAnsi="Calibri" w:cs="Calibri"/>
          <w:color w:val="auto"/>
          <w:sz w:val="22"/>
          <w:szCs w:val="22"/>
        </w:rPr>
        <w:t>konferencyjno</w:t>
      </w:r>
      <w:proofErr w:type="spellEnd"/>
      <w:r w:rsidRPr="00B86193">
        <w:rPr>
          <w:rFonts w:ascii="Calibri" w:hAnsi="Calibri" w:cs="Calibri"/>
          <w:color w:val="auto"/>
          <w:sz w:val="22"/>
          <w:szCs w:val="22"/>
        </w:rPr>
        <w:t xml:space="preserve"> – hotelowych/hoteli uzyskaną zgodnie </w:t>
      </w:r>
      <w:r w:rsidRPr="00B86193">
        <w:rPr>
          <w:rFonts w:ascii="Calibri" w:hAnsi="Calibri" w:cs="Calibri"/>
          <w:color w:val="auto"/>
          <w:sz w:val="22"/>
          <w:szCs w:val="22"/>
        </w:rPr>
        <w:br/>
        <w:t>z wymaganiami ustawy z dnia 29 sierpnia z 1997r. oraz rozporządzenia Ministra Gospodarki i Pracy z</w:t>
      </w:r>
      <w:r w:rsidR="00825D8E">
        <w:rPr>
          <w:rFonts w:ascii="Calibri" w:hAnsi="Calibri" w:cs="Calibri"/>
          <w:color w:val="auto"/>
          <w:sz w:val="22"/>
          <w:szCs w:val="22"/>
        </w:rPr>
        <w:t> </w:t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dnia 19 sierpnia 2004r. w sprawie obiektów hotelarskich i innych obiektów, </w:t>
      </w:r>
      <w:r w:rsidRPr="00B86193">
        <w:rPr>
          <w:rFonts w:ascii="Calibri" w:hAnsi="Calibri" w:cs="Calibri"/>
          <w:color w:val="auto"/>
          <w:sz w:val="22"/>
          <w:szCs w:val="22"/>
        </w:rPr>
        <w:br/>
      </w:r>
      <w:r w:rsidRPr="00B86193">
        <w:rPr>
          <w:rFonts w:ascii="Calibri" w:hAnsi="Calibri" w:cs="Calibri"/>
          <w:color w:val="auto"/>
          <w:sz w:val="22"/>
          <w:szCs w:val="22"/>
        </w:rPr>
        <w:lastRenderedPageBreak/>
        <w:t xml:space="preserve">w których są świadczone usługi hotelarskie - Dz. U. z 2006r., Nr 22, poz. 169 z </w:t>
      </w:r>
      <w:proofErr w:type="spellStart"/>
      <w:r w:rsidRPr="00B86193">
        <w:rPr>
          <w:rFonts w:ascii="Calibri" w:hAnsi="Calibri" w:cs="Calibri"/>
          <w:color w:val="auto"/>
          <w:sz w:val="22"/>
          <w:szCs w:val="22"/>
        </w:rPr>
        <w:t>późn</w:t>
      </w:r>
      <w:proofErr w:type="spellEnd"/>
      <w:r w:rsidRPr="00B86193">
        <w:rPr>
          <w:rFonts w:ascii="Calibri" w:hAnsi="Calibri" w:cs="Calibri"/>
          <w:color w:val="auto"/>
          <w:sz w:val="22"/>
          <w:szCs w:val="22"/>
        </w:rPr>
        <w:t>. zm.) lub centrum konferencyjne o równoważnym standardzie.</w:t>
      </w:r>
    </w:p>
    <w:p w14:paraId="14EA4404" w14:textId="77777777" w:rsidR="007121A6" w:rsidRPr="00B86193" w:rsidRDefault="007121A6" w:rsidP="006B72EA">
      <w:pPr>
        <w:pStyle w:val="Default"/>
        <w:numPr>
          <w:ilvl w:val="0"/>
          <w:numId w:val="29"/>
        </w:numPr>
        <w:spacing w:line="276" w:lineRule="auto"/>
        <w:ind w:right="-1"/>
        <w:jc w:val="both"/>
        <w:rPr>
          <w:rFonts w:ascii="Calibri" w:hAnsi="Calibri" w:cs="Calibri"/>
          <w:color w:val="auto"/>
          <w:sz w:val="22"/>
          <w:szCs w:val="22"/>
        </w:rPr>
      </w:pPr>
      <w:r w:rsidRPr="00B86193">
        <w:rPr>
          <w:rFonts w:ascii="Calibri" w:hAnsi="Calibri" w:cs="Calibri"/>
          <w:color w:val="auto"/>
          <w:sz w:val="22"/>
          <w:szCs w:val="22"/>
        </w:rPr>
        <w:t>Obiekt winien być dostosowany do osób niepełnosprawnych (pochylnia lub samoobsługowy podnośnik elektryczny przy wejściu do budynku, winda w przypadku gdy sala, w której odbywa się spotkanie, nie będzie się mieściła na parterze, toalety przystosowane do osób niepełnosprawnych).</w:t>
      </w:r>
    </w:p>
    <w:p w14:paraId="7A400F03" w14:textId="4F4C2D19" w:rsidR="007121A6" w:rsidRPr="00BE3AE4" w:rsidRDefault="007121A6" w:rsidP="006B72EA">
      <w:pPr>
        <w:pStyle w:val="Default"/>
        <w:numPr>
          <w:ilvl w:val="0"/>
          <w:numId w:val="29"/>
        </w:numPr>
        <w:spacing w:line="276" w:lineRule="auto"/>
        <w:ind w:right="401"/>
        <w:jc w:val="both"/>
        <w:rPr>
          <w:rFonts w:ascii="Calibri" w:hAnsi="Calibri" w:cs="Calibri"/>
          <w:color w:val="auto"/>
          <w:sz w:val="22"/>
          <w:szCs w:val="22"/>
        </w:rPr>
      </w:pPr>
      <w:r w:rsidRPr="00BE3AE4">
        <w:rPr>
          <w:rFonts w:ascii="Calibri" w:hAnsi="Calibri" w:cs="Calibri"/>
          <w:color w:val="auto"/>
          <w:sz w:val="22"/>
          <w:szCs w:val="22"/>
        </w:rPr>
        <w:t xml:space="preserve">Obiekt musi posiadać sale konferencyjne dla co najmniej </w:t>
      </w:r>
      <w:r w:rsidR="00812A67">
        <w:rPr>
          <w:rFonts w:ascii="Calibri" w:hAnsi="Calibri" w:cs="Calibri"/>
          <w:color w:val="auto"/>
          <w:sz w:val="22"/>
          <w:szCs w:val="22"/>
        </w:rPr>
        <w:t>7</w:t>
      </w:r>
      <w:r w:rsidRPr="00BE3AE4">
        <w:rPr>
          <w:rFonts w:ascii="Calibri" w:hAnsi="Calibri" w:cs="Calibri"/>
          <w:color w:val="auto"/>
          <w:sz w:val="22"/>
          <w:szCs w:val="22"/>
        </w:rPr>
        <w:t>0 osób w ustawieniu teatralnym.</w:t>
      </w:r>
    </w:p>
    <w:p w14:paraId="068CE3D3" w14:textId="5D65ED6D" w:rsidR="007121A6" w:rsidRPr="00B86193" w:rsidRDefault="007121A6" w:rsidP="006B72EA">
      <w:pPr>
        <w:pStyle w:val="Default"/>
        <w:numPr>
          <w:ilvl w:val="0"/>
          <w:numId w:val="29"/>
        </w:num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color w:val="auto"/>
          <w:sz w:val="22"/>
          <w:szCs w:val="22"/>
        </w:rPr>
        <w:t>Obiekt musi posiadać szatnię udostępnioną dla wszystkich uczestników spotkania</w:t>
      </w:r>
      <w:r>
        <w:rPr>
          <w:rFonts w:ascii="Calibri" w:hAnsi="Calibri" w:cs="Calibri"/>
          <w:color w:val="auto"/>
          <w:sz w:val="22"/>
          <w:szCs w:val="22"/>
        </w:rPr>
        <w:t xml:space="preserve">/konferencji </w:t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 w</w:t>
      </w:r>
      <w:r w:rsidR="00825D8E">
        <w:rPr>
          <w:rFonts w:ascii="Calibri" w:hAnsi="Calibri" w:cs="Calibri"/>
          <w:color w:val="auto"/>
          <w:sz w:val="22"/>
          <w:szCs w:val="22"/>
        </w:rPr>
        <w:t> </w:t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godzinach </w:t>
      </w:r>
      <w:r w:rsidRPr="00825D8E">
        <w:rPr>
          <w:rFonts w:ascii="Calibri" w:hAnsi="Calibri" w:cs="Calibri"/>
          <w:color w:val="auto"/>
          <w:sz w:val="22"/>
          <w:szCs w:val="22"/>
        </w:rPr>
        <w:t xml:space="preserve">9.30 – </w:t>
      </w:r>
      <w:r w:rsidR="00825D8E" w:rsidRPr="00825D8E">
        <w:rPr>
          <w:rFonts w:ascii="Calibri" w:hAnsi="Calibri" w:cs="Calibri"/>
          <w:color w:val="auto"/>
          <w:sz w:val="22"/>
          <w:szCs w:val="22"/>
        </w:rPr>
        <w:t>15.00</w:t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 (na Wykonawcy spoczywa obowiązek odpow</w:t>
      </w:r>
      <w:r>
        <w:rPr>
          <w:rFonts w:ascii="Calibri" w:hAnsi="Calibri" w:cs="Calibri"/>
          <w:color w:val="auto"/>
          <w:sz w:val="22"/>
          <w:szCs w:val="22"/>
        </w:rPr>
        <w:t xml:space="preserve">iedzialności za bezpieczeństwo </w:t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i ochronę rzeczy powierzonych do przechowywania). Zamawiający dopuszcza możliwość wykorzystania wieszaków na odzież ustawianych przed salą konferencyjną lub w sali </w:t>
      </w:r>
      <w:r w:rsidRPr="00B86193">
        <w:rPr>
          <w:rFonts w:ascii="Calibri" w:hAnsi="Calibri" w:cs="Calibri"/>
          <w:sz w:val="22"/>
          <w:szCs w:val="22"/>
        </w:rPr>
        <w:t>konferencyjnej, w której odbywa się spotkanie, z zastrzeżeniem zagwarantowania obsługi, odpowiedzialnej za</w:t>
      </w:r>
      <w:r w:rsidR="00825D8E">
        <w:rPr>
          <w:rFonts w:ascii="Calibri" w:hAnsi="Calibri" w:cs="Calibri"/>
          <w:sz w:val="22"/>
          <w:szCs w:val="22"/>
        </w:rPr>
        <w:t> </w:t>
      </w:r>
      <w:r w:rsidRPr="00B86193">
        <w:rPr>
          <w:rFonts w:ascii="Calibri" w:hAnsi="Calibri" w:cs="Calibri"/>
          <w:sz w:val="22"/>
          <w:szCs w:val="22"/>
        </w:rPr>
        <w:t>pozostawioną odzież.</w:t>
      </w:r>
    </w:p>
    <w:p w14:paraId="660CC155" w14:textId="77777777" w:rsidR="007121A6" w:rsidRPr="00B86193" w:rsidRDefault="007121A6" w:rsidP="006B72EA">
      <w:pPr>
        <w:pStyle w:val="Default"/>
        <w:numPr>
          <w:ilvl w:val="0"/>
          <w:numId w:val="29"/>
        </w:numPr>
        <w:spacing w:line="276" w:lineRule="auto"/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Obiekt nie może być w trakcie prac remontowo-budowlanych przez cały czas trwania spotkania</w:t>
      </w:r>
      <w:r w:rsidRPr="00B86193">
        <w:rPr>
          <w:rFonts w:ascii="Calibri" w:hAnsi="Calibri" w:cs="Calibri"/>
          <w:b/>
          <w:sz w:val="22"/>
          <w:szCs w:val="22"/>
        </w:rPr>
        <w:t xml:space="preserve">. </w:t>
      </w:r>
    </w:p>
    <w:p w14:paraId="1261D61D" w14:textId="4FC17AA2" w:rsidR="007121A6" w:rsidRPr="00B86193" w:rsidRDefault="007121A6" w:rsidP="006B72EA">
      <w:pPr>
        <w:pStyle w:val="Default"/>
        <w:numPr>
          <w:ilvl w:val="0"/>
          <w:numId w:val="29"/>
        </w:numPr>
        <w:spacing w:line="276" w:lineRule="auto"/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 xml:space="preserve">Wykonawca zobowiązany jest zagwarantować dostęp uczestnikom spotkania do dogodnie zlokalizowanego parkingu (płatnego lub bezpłatnego), mieszczącego się przy budynku lub </w:t>
      </w:r>
      <w:r w:rsidRPr="00B86193">
        <w:rPr>
          <w:rFonts w:ascii="Calibri" w:hAnsi="Calibri" w:cs="Calibri"/>
          <w:sz w:val="22"/>
          <w:szCs w:val="22"/>
        </w:rPr>
        <w:br/>
        <w:t>w jego okolicy (nie dalej niż 250 m od obiektu), w którym odbywać się będzie planowane spotkanie.</w:t>
      </w:r>
    </w:p>
    <w:p w14:paraId="6512DC76" w14:textId="77777777" w:rsidR="005C0FFF" w:rsidRPr="00B86193" w:rsidRDefault="005C0FFF" w:rsidP="006B72EA">
      <w:pPr>
        <w:pStyle w:val="Tytu"/>
        <w:numPr>
          <w:ilvl w:val="0"/>
          <w:numId w:val="0"/>
        </w:numPr>
        <w:spacing w:line="276" w:lineRule="auto"/>
        <w:ind w:right="-1"/>
        <w:jc w:val="both"/>
        <w:rPr>
          <w:rFonts w:ascii="Calibri" w:hAnsi="Calibri" w:cs="Calibri"/>
          <w:b w:val="0"/>
          <w:sz w:val="22"/>
          <w:szCs w:val="22"/>
        </w:rPr>
      </w:pPr>
    </w:p>
    <w:p w14:paraId="1FA09740" w14:textId="77777777" w:rsidR="005C0FFF" w:rsidRPr="00B86193" w:rsidRDefault="005C0FFF" w:rsidP="006B72EA">
      <w:pPr>
        <w:pStyle w:val="Tytu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01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Zakres realizacji przedmiotu zamówienia:</w:t>
      </w:r>
    </w:p>
    <w:p w14:paraId="6ED739CE" w14:textId="77777777" w:rsidR="00673410" w:rsidRPr="00B86193" w:rsidRDefault="00673410" w:rsidP="006B72EA">
      <w:pPr>
        <w:pStyle w:val="Tytu"/>
        <w:numPr>
          <w:ilvl w:val="0"/>
          <w:numId w:val="0"/>
        </w:numPr>
        <w:overflowPunct w:val="0"/>
        <w:autoSpaceDE w:val="0"/>
        <w:autoSpaceDN w:val="0"/>
        <w:adjustRightInd w:val="0"/>
        <w:spacing w:line="276" w:lineRule="auto"/>
        <w:ind w:left="644" w:right="401"/>
        <w:jc w:val="both"/>
        <w:rPr>
          <w:rFonts w:ascii="Calibri" w:hAnsi="Calibri" w:cs="Calibri"/>
          <w:b w:val="0"/>
          <w:sz w:val="22"/>
          <w:szCs w:val="22"/>
        </w:rPr>
      </w:pPr>
    </w:p>
    <w:p w14:paraId="51D17F95" w14:textId="77777777" w:rsidR="005C0FFF" w:rsidRPr="00B86193" w:rsidRDefault="005C0FFF" w:rsidP="006B72EA">
      <w:pPr>
        <w:pStyle w:val="Tytu"/>
        <w:numPr>
          <w:ilvl w:val="0"/>
          <w:numId w:val="9"/>
        </w:numPr>
        <w:spacing w:line="276" w:lineRule="auto"/>
        <w:ind w:right="401"/>
        <w:jc w:val="both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Wykonawca zobowiązany jest do:</w:t>
      </w:r>
    </w:p>
    <w:p w14:paraId="6D1858C2" w14:textId="71EB538A" w:rsidR="005C0FFF" w:rsidRDefault="005C0FFF" w:rsidP="006B72EA">
      <w:pPr>
        <w:pStyle w:val="Tytu"/>
        <w:numPr>
          <w:ilvl w:val="0"/>
          <w:numId w:val="2"/>
        </w:numPr>
        <w:spacing w:line="276" w:lineRule="auto"/>
        <w:ind w:left="993" w:right="40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t>zrealizowania przedmiotu zamówienia</w:t>
      </w:r>
      <w:r w:rsidRPr="00B86193">
        <w:rPr>
          <w:rFonts w:ascii="Calibri" w:hAnsi="Calibri" w:cs="Calibri"/>
          <w:b w:val="0"/>
          <w:sz w:val="22"/>
          <w:szCs w:val="22"/>
        </w:rPr>
        <w:t xml:space="preserve"> zgodnie z opisem przedmiotu zamówienia;</w:t>
      </w:r>
    </w:p>
    <w:p w14:paraId="5A11FE50" w14:textId="77777777" w:rsidR="005C0FFF" w:rsidRPr="00B86193" w:rsidRDefault="0051695E" w:rsidP="006B72EA">
      <w:pPr>
        <w:pStyle w:val="Tytu"/>
        <w:numPr>
          <w:ilvl w:val="0"/>
          <w:numId w:val="2"/>
        </w:numPr>
        <w:spacing w:line="276" w:lineRule="auto"/>
        <w:ind w:left="993" w:right="40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eastAsia="Times New Roman" w:hAnsi="Calibri" w:cs="Calibri"/>
          <w:b w:val="0"/>
          <w:sz w:val="22"/>
          <w:szCs w:val="22"/>
        </w:rPr>
        <w:t>zapewnienia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>, zgodnie z posiadaną wiedzą i doświadczeniem, niezbędn</w:t>
      </w:r>
      <w:r w:rsidRPr="00B86193">
        <w:rPr>
          <w:rFonts w:ascii="Calibri" w:eastAsia="Times New Roman" w:hAnsi="Calibri" w:cs="Calibri"/>
          <w:b w:val="0"/>
          <w:sz w:val="22"/>
          <w:szCs w:val="22"/>
        </w:rPr>
        <w:t>ej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 do prawidłowej realizacji usługi </w:t>
      </w:r>
      <w:r w:rsidR="0039141E" w:rsidRPr="00B86193">
        <w:rPr>
          <w:rFonts w:ascii="Calibri" w:eastAsia="Times New Roman" w:hAnsi="Calibri" w:cs="Calibri"/>
          <w:b w:val="0"/>
          <w:sz w:val="22"/>
          <w:szCs w:val="22"/>
        </w:rPr>
        <w:t>gastronomicznej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 liczb</w:t>
      </w:r>
      <w:r w:rsidRPr="00B86193">
        <w:rPr>
          <w:rFonts w:ascii="Calibri" w:eastAsia="Times New Roman" w:hAnsi="Calibri" w:cs="Calibri"/>
          <w:b w:val="0"/>
          <w:sz w:val="22"/>
          <w:szCs w:val="22"/>
        </w:rPr>
        <w:t>y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 pracowników Obsługi.</w:t>
      </w:r>
    </w:p>
    <w:p w14:paraId="7F563C5E" w14:textId="77777777" w:rsidR="005C0FFF" w:rsidRPr="00B86193" w:rsidRDefault="0051695E" w:rsidP="006B72EA">
      <w:pPr>
        <w:pStyle w:val="Tytu"/>
        <w:numPr>
          <w:ilvl w:val="0"/>
          <w:numId w:val="2"/>
        </w:numPr>
        <w:spacing w:line="276" w:lineRule="auto"/>
        <w:ind w:left="993" w:right="40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eastAsia="Times New Roman" w:hAnsi="Calibri" w:cs="Calibri"/>
          <w:b w:val="0"/>
          <w:sz w:val="22"/>
          <w:szCs w:val="22"/>
        </w:rPr>
        <w:t>za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>gwarant</w:t>
      </w:r>
      <w:r w:rsidRPr="00B86193">
        <w:rPr>
          <w:rFonts w:ascii="Calibri" w:eastAsia="Times New Roman" w:hAnsi="Calibri" w:cs="Calibri"/>
          <w:b w:val="0"/>
          <w:sz w:val="22"/>
          <w:szCs w:val="22"/>
        </w:rPr>
        <w:t>owania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, iż określona przez niego liczba pracowników pozwoli na zapewnienie sprawnego i zgodnego z wysokimi standardami przebiegu procesu świadczenia usługi </w:t>
      </w:r>
      <w:r w:rsidR="0039141E" w:rsidRPr="00B86193">
        <w:rPr>
          <w:rFonts w:ascii="Calibri" w:eastAsia="Times New Roman" w:hAnsi="Calibri" w:cs="Calibri"/>
          <w:b w:val="0"/>
          <w:sz w:val="22"/>
          <w:szCs w:val="22"/>
        </w:rPr>
        <w:t>gastronomiczne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j.  </w:t>
      </w:r>
    </w:p>
    <w:p w14:paraId="2A56E546" w14:textId="77777777" w:rsidR="005C0FFF" w:rsidRPr="00B86193" w:rsidRDefault="005C0FFF" w:rsidP="006B72EA">
      <w:pPr>
        <w:pStyle w:val="Tytu"/>
        <w:numPr>
          <w:ilvl w:val="0"/>
          <w:numId w:val="2"/>
        </w:numPr>
        <w:spacing w:line="276" w:lineRule="auto"/>
        <w:ind w:left="993" w:right="-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świadczenia usługi gastronomicznej wyłącznie przy użyciu produktów spełniających normy jakości produktów spożywczych, przestrzegania obowiązujących przepisów prawnych w zakresie przechowywania artykułów spożywczych</w:t>
      </w:r>
    </w:p>
    <w:p w14:paraId="62A68379" w14:textId="0D8DDD40" w:rsidR="005C0FFF" w:rsidRPr="00B86193" w:rsidRDefault="005C0FFF" w:rsidP="006B72EA">
      <w:pPr>
        <w:pStyle w:val="Tytu"/>
        <w:numPr>
          <w:ilvl w:val="0"/>
          <w:numId w:val="2"/>
        </w:numPr>
        <w:spacing w:line="276" w:lineRule="auto"/>
        <w:ind w:left="993" w:right="-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zapewnienia przestrzegania bezpieczeństwa i higieny pracy oraz ochrony zdrowia na etapie realizacji zamówienia</w:t>
      </w:r>
      <w:r w:rsidR="00263B31">
        <w:rPr>
          <w:rFonts w:ascii="Calibri" w:hAnsi="Calibri" w:cs="Calibri"/>
          <w:b w:val="0"/>
          <w:sz w:val="22"/>
          <w:szCs w:val="22"/>
        </w:rPr>
        <w:t>.</w:t>
      </w:r>
    </w:p>
    <w:p w14:paraId="290E9904" w14:textId="319DA344" w:rsidR="00C950C4" w:rsidRDefault="005C0FFF" w:rsidP="006B72EA">
      <w:pPr>
        <w:pStyle w:val="Tytu"/>
        <w:numPr>
          <w:ilvl w:val="0"/>
          <w:numId w:val="2"/>
        </w:numPr>
        <w:spacing w:line="276" w:lineRule="auto"/>
        <w:ind w:left="993" w:right="-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zapewnienia podczas każdego ze spotkań stałej obecności opiekuna tzw. „rezydenta”, nadzorującego prawidłowe wykonanie warunków umowy. Wykonawca będzie zobowiązany do</w:t>
      </w:r>
      <w:r w:rsidR="00825D8E">
        <w:rPr>
          <w:rFonts w:ascii="Calibri" w:hAnsi="Calibri" w:cs="Calibri"/>
          <w:b w:val="0"/>
          <w:sz w:val="22"/>
          <w:szCs w:val="22"/>
        </w:rPr>
        <w:t> </w:t>
      </w:r>
      <w:r w:rsidRPr="00B86193">
        <w:rPr>
          <w:rFonts w:ascii="Calibri" w:hAnsi="Calibri" w:cs="Calibri"/>
          <w:b w:val="0"/>
          <w:sz w:val="22"/>
          <w:szCs w:val="22"/>
        </w:rPr>
        <w:t>imiennego wskazania rezydenta wraz z telefonem kontaktowym,  na co najmniej 2 dni robocze przed danym spotkaniem w celu umożliwienia kontaktu na</w:t>
      </w:r>
      <w:r w:rsidR="00263B31">
        <w:rPr>
          <w:rFonts w:ascii="Calibri" w:hAnsi="Calibri" w:cs="Calibri"/>
          <w:b w:val="0"/>
          <w:sz w:val="22"/>
          <w:szCs w:val="22"/>
        </w:rPr>
        <w:t xml:space="preserve"> linii Zamawiający – Rezydent i </w:t>
      </w:r>
      <w:r w:rsidRPr="00B86193">
        <w:rPr>
          <w:rFonts w:ascii="Calibri" w:hAnsi="Calibri" w:cs="Calibri"/>
          <w:b w:val="0"/>
          <w:sz w:val="22"/>
          <w:szCs w:val="22"/>
        </w:rPr>
        <w:t>omówienia szczegółów spotkania.</w:t>
      </w:r>
    </w:p>
    <w:p w14:paraId="453B5273" w14:textId="77777777" w:rsidR="00812A67" w:rsidRPr="00B86193" w:rsidRDefault="00812A67" w:rsidP="006B72EA">
      <w:pPr>
        <w:pStyle w:val="Tytu"/>
        <w:numPr>
          <w:ilvl w:val="0"/>
          <w:numId w:val="0"/>
        </w:numPr>
        <w:spacing w:line="276" w:lineRule="auto"/>
        <w:ind w:right="-1"/>
        <w:jc w:val="both"/>
        <w:rPr>
          <w:rFonts w:ascii="Calibri" w:hAnsi="Calibri" w:cs="Calibri"/>
          <w:b w:val="0"/>
          <w:sz w:val="22"/>
          <w:szCs w:val="22"/>
        </w:rPr>
      </w:pPr>
    </w:p>
    <w:p w14:paraId="17AEBFF9" w14:textId="77777777" w:rsidR="00AC6B7D" w:rsidRPr="00AC6B7D" w:rsidRDefault="005C0FFF" w:rsidP="006B72EA">
      <w:pPr>
        <w:pStyle w:val="Tytu"/>
        <w:numPr>
          <w:ilvl w:val="0"/>
          <w:numId w:val="9"/>
        </w:numPr>
        <w:spacing w:line="276" w:lineRule="auto"/>
        <w:ind w:right="-1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Zamawiający zobowiązany jest do</w:t>
      </w:r>
      <w:r w:rsidR="00C950C4" w:rsidRPr="00B86193">
        <w:rPr>
          <w:rFonts w:ascii="Calibri" w:hAnsi="Calibri" w:cs="Calibri"/>
          <w:b w:val="0"/>
          <w:sz w:val="22"/>
          <w:szCs w:val="22"/>
        </w:rPr>
        <w:t>:</w:t>
      </w:r>
    </w:p>
    <w:p w14:paraId="417D812E" w14:textId="0497EE16" w:rsidR="00135332" w:rsidRDefault="00AC6B7D" w:rsidP="006B72EA">
      <w:pPr>
        <w:pStyle w:val="Akapitzlist"/>
        <w:numPr>
          <w:ilvl w:val="0"/>
          <w:numId w:val="10"/>
        </w:numPr>
        <w:spacing w:line="276" w:lineRule="auto"/>
        <w:ind w:right="-1"/>
        <w:jc w:val="both"/>
        <w:rPr>
          <w:rFonts w:cs="Calibri"/>
          <w:sz w:val="22"/>
          <w:szCs w:val="22"/>
        </w:rPr>
      </w:pPr>
      <w:r w:rsidRPr="00135332">
        <w:rPr>
          <w:rFonts w:cs="Calibri"/>
          <w:sz w:val="22"/>
          <w:szCs w:val="22"/>
        </w:rPr>
        <w:t>ustalenia terminu z Wykona</w:t>
      </w:r>
      <w:r w:rsidR="00135332">
        <w:rPr>
          <w:rFonts w:cs="Calibri"/>
          <w:sz w:val="22"/>
          <w:szCs w:val="22"/>
        </w:rPr>
        <w:t xml:space="preserve">wcą z odpowiednim wyprzedzeniem, </w:t>
      </w:r>
      <w:r w:rsidRPr="00135332">
        <w:rPr>
          <w:rFonts w:cs="Calibri"/>
          <w:sz w:val="22"/>
          <w:szCs w:val="22"/>
        </w:rPr>
        <w:t>tj</w:t>
      </w:r>
      <w:r w:rsidR="00135332">
        <w:rPr>
          <w:rFonts w:cs="Calibri"/>
          <w:sz w:val="22"/>
          <w:szCs w:val="22"/>
        </w:rPr>
        <w:t>.</w:t>
      </w:r>
      <w:r w:rsidR="008C4CC0">
        <w:rPr>
          <w:rFonts w:cs="Calibri"/>
          <w:sz w:val="22"/>
          <w:szCs w:val="22"/>
        </w:rPr>
        <w:t xml:space="preserve"> dla części I</w:t>
      </w:r>
      <w:r w:rsidR="004A2635" w:rsidRPr="00135332">
        <w:rPr>
          <w:rFonts w:cs="Calibri"/>
          <w:sz w:val="22"/>
          <w:szCs w:val="22"/>
        </w:rPr>
        <w:t xml:space="preserve"> co najmniej </w:t>
      </w:r>
      <w:r w:rsidR="008C4CC0">
        <w:rPr>
          <w:rFonts w:cs="Calibri"/>
          <w:sz w:val="22"/>
          <w:szCs w:val="22"/>
        </w:rPr>
        <w:t>14</w:t>
      </w:r>
      <w:r w:rsidR="004A2635" w:rsidRPr="00135332">
        <w:rPr>
          <w:rFonts w:cs="Calibri"/>
          <w:sz w:val="22"/>
          <w:szCs w:val="22"/>
        </w:rPr>
        <w:t xml:space="preserve"> dni kalendarzowych przed planowanym wydarzeniem</w:t>
      </w:r>
      <w:r w:rsidR="008C4CC0">
        <w:rPr>
          <w:rFonts w:cs="Calibri"/>
          <w:sz w:val="22"/>
          <w:szCs w:val="22"/>
        </w:rPr>
        <w:t>, dla części II</w:t>
      </w:r>
      <w:r w:rsidR="004A2635" w:rsidRPr="00135332">
        <w:rPr>
          <w:rFonts w:cs="Calibri"/>
          <w:sz w:val="22"/>
          <w:szCs w:val="22"/>
        </w:rPr>
        <w:t xml:space="preserve"> </w:t>
      </w:r>
      <w:r w:rsidR="008C4CC0" w:rsidRPr="00135332">
        <w:rPr>
          <w:rFonts w:cs="Calibri"/>
          <w:sz w:val="22"/>
          <w:szCs w:val="22"/>
        </w:rPr>
        <w:t xml:space="preserve">co najmniej </w:t>
      </w:r>
      <w:r w:rsidR="008C4CC0">
        <w:rPr>
          <w:rFonts w:cs="Calibri"/>
          <w:sz w:val="22"/>
          <w:szCs w:val="22"/>
        </w:rPr>
        <w:t>21</w:t>
      </w:r>
      <w:r w:rsidR="008C4CC0" w:rsidRPr="00135332">
        <w:rPr>
          <w:rFonts w:cs="Calibri"/>
          <w:sz w:val="22"/>
          <w:szCs w:val="22"/>
        </w:rPr>
        <w:t xml:space="preserve"> dni kalendarzowych przed planowanym wydarzeniem</w:t>
      </w:r>
      <w:r w:rsidR="00135332">
        <w:rPr>
          <w:rFonts w:cs="Calibri"/>
          <w:sz w:val="22"/>
          <w:szCs w:val="22"/>
        </w:rPr>
        <w:t>.</w:t>
      </w:r>
      <w:r w:rsidR="00135332" w:rsidRPr="00135332">
        <w:rPr>
          <w:rFonts w:cs="Calibri"/>
          <w:sz w:val="22"/>
          <w:szCs w:val="22"/>
        </w:rPr>
        <w:t xml:space="preserve"> </w:t>
      </w:r>
    </w:p>
    <w:p w14:paraId="1F775D1A" w14:textId="06D1A73E" w:rsidR="005C0FFF" w:rsidRPr="00135332" w:rsidRDefault="0039141E" w:rsidP="006B72EA">
      <w:pPr>
        <w:pStyle w:val="Akapitzlist"/>
        <w:numPr>
          <w:ilvl w:val="0"/>
          <w:numId w:val="10"/>
        </w:numPr>
        <w:spacing w:line="276" w:lineRule="auto"/>
        <w:ind w:right="-1"/>
        <w:jc w:val="both"/>
        <w:rPr>
          <w:rFonts w:cs="Calibri"/>
          <w:sz w:val="22"/>
          <w:szCs w:val="22"/>
        </w:rPr>
      </w:pPr>
      <w:r w:rsidRPr="00135332">
        <w:rPr>
          <w:rFonts w:cs="Calibri"/>
          <w:sz w:val="22"/>
          <w:szCs w:val="22"/>
        </w:rPr>
        <w:t xml:space="preserve">ustalenia </w:t>
      </w:r>
      <w:r w:rsidR="005C0FFF" w:rsidRPr="00135332">
        <w:rPr>
          <w:rFonts w:cs="Calibri"/>
          <w:sz w:val="22"/>
          <w:szCs w:val="22"/>
        </w:rPr>
        <w:t>ostatecznej liczby osób uczestniczących w spotkaniu, w terminie do 2 dni roboczych przed datą rozpoczęcia planowanego spotkania, w celu zapewnienia usługi gastronomicznej,</w:t>
      </w:r>
    </w:p>
    <w:p w14:paraId="413B6AFD" w14:textId="77777777" w:rsidR="005C0FFF" w:rsidRDefault="005C0FFF" w:rsidP="006B72EA">
      <w:pPr>
        <w:pStyle w:val="Tytu"/>
        <w:numPr>
          <w:ilvl w:val="0"/>
          <w:numId w:val="10"/>
        </w:numPr>
        <w:spacing w:line="276" w:lineRule="auto"/>
        <w:ind w:right="-1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t>przekazania Wykonawcy materiałów graficznych niezbędnych do wykonania oznakowania obiektu w terminie do 2 dni roboczych przed planowanym spotkaniem</w:t>
      </w:r>
      <w:r w:rsidRPr="00B86193">
        <w:rPr>
          <w:rFonts w:ascii="Calibri" w:hAnsi="Calibri" w:cs="Calibri"/>
          <w:b w:val="0"/>
          <w:sz w:val="22"/>
          <w:szCs w:val="22"/>
        </w:rPr>
        <w:t>.</w:t>
      </w:r>
    </w:p>
    <w:p w14:paraId="556C6DBE" w14:textId="77777777" w:rsidR="00C978B0" w:rsidRPr="00B86193" w:rsidRDefault="00C978B0" w:rsidP="006B72EA">
      <w:pPr>
        <w:pStyle w:val="Tytu"/>
        <w:numPr>
          <w:ilvl w:val="0"/>
          <w:numId w:val="3"/>
        </w:numPr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Wymagania stawiane Wykonawcy:</w:t>
      </w:r>
    </w:p>
    <w:p w14:paraId="3BBB0005" w14:textId="539571B8" w:rsidR="00C978B0" w:rsidRPr="00B86193" w:rsidRDefault="00C978B0" w:rsidP="006B72EA">
      <w:pPr>
        <w:pStyle w:val="Tytu"/>
        <w:numPr>
          <w:ilvl w:val="0"/>
          <w:numId w:val="11"/>
        </w:numPr>
        <w:spacing w:line="276" w:lineRule="auto"/>
        <w:ind w:left="851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lastRenderedPageBreak/>
        <w:t xml:space="preserve">Wykonawca musi posiadać co najmniej 2-letnie doświadczenie w realizacji usług </w:t>
      </w:r>
      <w:r w:rsidRPr="00B86193">
        <w:rPr>
          <w:rFonts w:ascii="Calibri" w:hAnsi="Calibri" w:cs="Calibri"/>
          <w:b w:val="0"/>
          <w:bCs w:val="0"/>
          <w:sz w:val="22"/>
          <w:szCs w:val="22"/>
        </w:rPr>
        <w:br/>
        <w:t>odpowiadających zakresowi przedmiotowego zamówienia, obejmujące:</w:t>
      </w:r>
    </w:p>
    <w:p w14:paraId="0FFC8C2C" w14:textId="0A7B8D6B" w:rsidR="00B01C92" w:rsidRPr="00B86193" w:rsidRDefault="0058105A" w:rsidP="006B72EA">
      <w:pPr>
        <w:pStyle w:val="Tytu"/>
        <w:numPr>
          <w:ilvl w:val="0"/>
          <w:numId w:val="0"/>
        </w:numPr>
        <w:spacing w:line="276" w:lineRule="auto"/>
        <w:ind w:left="1211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a)</w:t>
      </w:r>
      <w:r w:rsidR="00C978B0" w:rsidRPr="00B86193">
        <w:rPr>
          <w:rFonts w:ascii="Calibri" w:hAnsi="Calibri" w:cs="Calibri"/>
          <w:b w:val="0"/>
          <w:bCs w:val="0"/>
          <w:sz w:val="22"/>
          <w:szCs w:val="22"/>
        </w:rPr>
        <w:t>organizację co najmniej 3 spotkań, w trakcie których realizowana była usługa wynajmu sali oraz usługa gastronomiczna dla co najmniej</w:t>
      </w:r>
      <w:r w:rsidR="00C978B0" w:rsidRPr="00B86193">
        <w:rPr>
          <w:rFonts w:ascii="Calibri" w:hAnsi="Calibri" w:cs="Calibri"/>
          <w:b w:val="0"/>
          <w:bCs w:val="0"/>
          <w:color w:val="FF0000"/>
          <w:sz w:val="22"/>
          <w:szCs w:val="22"/>
        </w:rPr>
        <w:t xml:space="preserve"> </w:t>
      </w:r>
      <w:r w:rsidR="00B01C92" w:rsidRPr="00B86193">
        <w:rPr>
          <w:rFonts w:ascii="Calibri" w:hAnsi="Calibri" w:cs="Calibri"/>
          <w:b w:val="0"/>
          <w:bCs w:val="0"/>
          <w:sz w:val="22"/>
          <w:szCs w:val="22"/>
        </w:rPr>
        <w:t>50</w:t>
      </w:r>
      <w:r w:rsidR="00C978B0" w:rsidRPr="00B86193">
        <w:rPr>
          <w:rFonts w:ascii="Calibri" w:hAnsi="Calibri" w:cs="Calibri"/>
          <w:b w:val="0"/>
          <w:bCs w:val="0"/>
          <w:sz w:val="22"/>
          <w:szCs w:val="22"/>
        </w:rPr>
        <w:t xml:space="preserve"> osób na każdym spotkaniu </w:t>
      </w:r>
    </w:p>
    <w:p w14:paraId="669A2AFB" w14:textId="5EA6DC54" w:rsidR="00C978B0" w:rsidRPr="00B86193" w:rsidRDefault="0058105A" w:rsidP="006B72EA">
      <w:pPr>
        <w:pStyle w:val="Tytu"/>
        <w:numPr>
          <w:ilvl w:val="0"/>
          <w:numId w:val="0"/>
        </w:numPr>
        <w:spacing w:line="276" w:lineRule="auto"/>
        <w:ind w:left="1211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b)</w:t>
      </w:r>
      <w:r w:rsidR="00C978B0" w:rsidRPr="00B86193">
        <w:rPr>
          <w:rFonts w:ascii="Calibri" w:hAnsi="Calibri" w:cs="Calibri"/>
          <w:b w:val="0"/>
          <w:bCs w:val="0"/>
          <w:sz w:val="22"/>
          <w:szCs w:val="22"/>
        </w:rPr>
        <w:t>Wykonawca odpowiedzialny jest za zgodność przedmiotu zamówienia z warunka</w:t>
      </w:r>
      <w:r w:rsidR="00B01C92" w:rsidRPr="00B86193">
        <w:rPr>
          <w:rFonts w:ascii="Calibri" w:hAnsi="Calibri" w:cs="Calibri"/>
          <w:b w:val="0"/>
          <w:bCs w:val="0"/>
          <w:sz w:val="22"/>
          <w:szCs w:val="22"/>
        </w:rPr>
        <w:t>mi technicznymi i jakościowymi.</w:t>
      </w:r>
    </w:p>
    <w:p w14:paraId="436FC576" w14:textId="77777777" w:rsidR="00C978B0" w:rsidRPr="00B86193" w:rsidRDefault="00C978B0" w:rsidP="006B72EA">
      <w:pPr>
        <w:pStyle w:val="Tytu"/>
        <w:numPr>
          <w:ilvl w:val="0"/>
          <w:numId w:val="11"/>
        </w:numPr>
        <w:spacing w:line="276" w:lineRule="auto"/>
        <w:ind w:left="851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t>Wymagana jest należyta staranność przy realizacji zobowiązań umowy.</w:t>
      </w:r>
    </w:p>
    <w:p w14:paraId="31F71762" w14:textId="77777777" w:rsidR="00C978B0" w:rsidRPr="00B86193" w:rsidRDefault="00C978B0" w:rsidP="006B72EA">
      <w:pPr>
        <w:pStyle w:val="Tytu"/>
        <w:numPr>
          <w:ilvl w:val="0"/>
          <w:numId w:val="0"/>
        </w:numPr>
        <w:spacing w:line="276" w:lineRule="auto"/>
        <w:ind w:left="851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6F48EA6F" w14:textId="77777777" w:rsidR="00C978B0" w:rsidRPr="00B86193" w:rsidRDefault="00C978B0" w:rsidP="006B72EA">
      <w:pPr>
        <w:pStyle w:val="Tytu"/>
        <w:numPr>
          <w:ilvl w:val="0"/>
          <w:numId w:val="3"/>
        </w:numPr>
        <w:spacing w:line="276" w:lineRule="auto"/>
        <w:ind w:left="357" w:hanging="187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t>Wynagrodzenie i realizacja płatności</w:t>
      </w:r>
      <w:r w:rsidR="00B01C92" w:rsidRPr="00B86193">
        <w:rPr>
          <w:rFonts w:ascii="Calibri" w:hAnsi="Calibri" w:cs="Calibri"/>
          <w:b w:val="0"/>
          <w:bCs w:val="0"/>
          <w:sz w:val="22"/>
          <w:szCs w:val="22"/>
        </w:rPr>
        <w:t>:</w:t>
      </w:r>
    </w:p>
    <w:p w14:paraId="5B568A60" w14:textId="77777777" w:rsidR="00C978B0" w:rsidRPr="00B86193" w:rsidRDefault="00C978B0" w:rsidP="006B72EA">
      <w:pPr>
        <w:pStyle w:val="Tekstpodstawowy"/>
        <w:numPr>
          <w:ilvl w:val="0"/>
          <w:numId w:val="12"/>
        </w:numPr>
        <w:spacing w:line="276" w:lineRule="auto"/>
        <w:ind w:left="709" w:hanging="357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Podstawą wystawienia faktury/rachunku przez Wykonawcę będzie sporządzony przez niego protokół wykonania przedmiotu zamówienia, który będzie stanowił załącznik do umowy, podpisany przez Wykonawcę lub jego przedstawiciela i przedstawiciela Zamawiającego bezpośrednio po zakończeniu każdego spotkania.</w:t>
      </w:r>
    </w:p>
    <w:p w14:paraId="22076E00" w14:textId="77777777" w:rsidR="00C978B0" w:rsidRPr="00B86193" w:rsidRDefault="00C978B0" w:rsidP="006B72EA">
      <w:pPr>
        <w:pStyle w:val="Tekstpodstawowy"/>
        <w:numPr>
          <w:ilvl w:val="0"/>
          <w:numId w:val="12"/>
        </w:numPr>
        <w:spacing w:line="276" w:lineRule="auto"/>
        <w:ind w:left="709" w:hanging="357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W przypadku jakichkolwiek zastrzeżeń, dotyczących wykonania przedmiotu zamówienia, Strony zobowiązują się do wskazania uwag w treści protokołu, co będzie podstawą dochodzenia roszczeń przez obie Strony.</w:t>
      </w:r>
    </w:p>
    <w:p w14:paraId="1213C9C6" w14:textId="25E3B29E" w:rsidR="00C978B0" w:rsidRPr="00B86193" w:rsidRDefault="00C978B0" w:rsidP="006B72EA">
      <w:pPr>
        <w:pStyle w:val="Tekstpodstawowy"/>
        <w:numPr>
          <w:ilvl w:val="0"/>
          <w:numId w:val="12"/>
        </w:numPr>
        <w:spacing w:line="276" w:lineRule="auto"/>
        <w:ind w:left="709" w:hanging="357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Wykonawca zobowiązany jest do wystawienia faktury/rachunku po wykon</w:t>
      </w:r>
      <w:r w:rsidR="00881FDB">
        <w:rPr>
          <w:rFonts w:ascii="Calibri" w:hAnsi="Calibri" w:cs="Calibri"/>
          <w:sz w:val="22"/>
          <w:szCs w:val="22"/>
        </w:rPr>
        <w:t xml:space="preserve">aniu przedmiotu zamówienia, </w:t>
      </w:r>
      <w:r w:rsidRPr="00B86193">
        <w:rPr>
          <w:rFonts w:ascii="Calibri" w:hAnsi="Calibri" w:cs="Calibri"/>
          <w:sz w:val="22"/>
          <w:szCs w:val="22"/>
        </w:rPr>
        <w:t xml:space="preserve">i dostarczenia jej/go </w:t>
      </w:r>
      <w:r w:rsidR="00881FDB">
        <w:rPr>
          <w:rFonts w:ascii="Calibri" w:hAnsi="Calibri" w:cs="Calibri"/>
          <w:sz w:val="22"/>
          <w:szCs w:val="22"/>
          <w:lang w:val="pl-PL"/>
        </w:rPr>
        <w:t xml:space="preserve">na adres mailowy </w:t>
      </w:r>
      <w:hyperlink r:id="rId8" w:history="1">
        <w:r w:rsidR="00881FDB" w:rsidRPr="005D2EA5">
          <w:rPr>
            <w:rStyle w:val="Hipercze"/>
            <w:rFonts w:ascii="Calibri" w:hAnsi="Calibri" w:cs="Calibri"/>
            <w:sz w:val="22"/>
            <w:szCs w:val="22"/>
            <w:lang w:val="pl-PL"/>
          </w:rPr>
          <w:t>magdalena.wolfram@dwup.pl</w:t>
        </w:r>
      </w:hyperlink>
      <w:r w:rsidR="00881FD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B86193">
        <w:rPr>
          <w:rFonts w:ascii="Calibri" w:hAnsi="Calibri" w:cs="Calibri"/>
          <w:sz w:val="22"/>
          <w:szCs w:val="22"/>
        </w:rPr>
        <w:t xml:space="preserve"> </w:t>
      </w:r>
      <w:r w:rsidR="006B72EA">
        <w:rPr>
          <w:rFonts w:ascii="Calibri" w:hAnsi="Calibri" w:cs="Calibri"/>
          <w:sz w:val="22"/>
          <w:szCs w:val="22"/>
          <w:lang w:val="pl-PL"/>
        </w:rPr>
        <w:t xml:space="preserve">lub dostarczenia </w:t>
      </w:r>
      <w:r w:rsidR="00881FDB">
        <w:rPr>
          <w:rFonts w:ascii="Calibri" w:hAnsi="Calibri" w:cs="Calibri"/>
          <w:sz w:val="22"/>
          <w:szCs w:val="22"/>
          <w:lang w:val="pl-PL"/>
        </w:rPr>
        <w:t xml:space="preserve"> do Filii Dolnośląskiego Wojewódzkiego Urzędu Pracy, 52-326 Wrocław, ul. Eugeniusza Kwiatkowskiego 4, z dopiskiem „Wydział Promocji i Komunikacji </w:t>
      </w:r>
      <w:r w:rsidR="006B72EA">
        <w:rPr>
          <w:rFonts w:ascii="Calibri" w:hAnsi="Calibri" w:cs="Calibri"/>
          <w:sz w:val="22"/>
          <w:szCs w:val="22"/>
          <w:lang w:val="pl-PL"/>
        </w:rPr>
        <w:t>Społecznej</w:t>
      </w:r>
      <w:r w:rsidR="00881FDB">
        <w:rPr>
          <w:rFonts w:ascii="Calibri" w:hAnsi="Calibri" w:cs="Calibri"/>
          <w:sz w:val="22"/>
          <w:szCs w:val="22"/>
          <w:lang w:val="pl-PL"/>
        </w:rPr>
        <w:t xml:space="preserve">” </w:t>
      </w:r>
      <w:r w:rsidRPr="00B86193">
        <w:rPr>
          <w:rFonts w:ascii="Calibri" w:hAnsi="Calibri" w:cs="Calibri"/>
          <w:sz w:val="22"/>
          <w:szCs w:val="22"/>
        </w:rPr>
        <w:t xml:space="preserve">w terminie do </w:t>
      </w:r>
      <w:r w:rsidRPr="00B86193">
        <w:rPr>
          <w:rFonts w:ascii="Calibri" w:hAnsi="Calibri" w:cs="Calibri"/>
          <w:b/>
          <w:sz w:val="22"/>
          <w:szCs w:val="22"/>
        </w:rPr>
        <w:t>7 dni</w:t>
      </w:r>
      <w:r w:rsidRPr="00B86193">
        <w:rPr>
          <w:rFonts w:ascii="Calibri" w:hAnsi="Calibri" w:cs="Calibri"/>
          <w:sz w:val="22"/>
          <w:szCs w:val="22"/>
        </w:rPr>
        <w:t xml:space="preserve"> </w:t>
      </w:r>
      <w:r w:rsidRPr="00B86193">
        <w:rPr>
          <w:rFonts w:ascii="Calibri" w:hAnsi="Calibri" w:cs="Calibri"/>
          <w:b/>
          <w:sz w:val="22"/>
          <w:szCs w:val="22"/>
        </w:rPr>
        <w:t>kalendarzowych</w:t>
      </w:r>
      <w:r w:rsidRPr="00B86193">
        <w:rPr>
          <w:rFonts w:ascii="Calibri" w:hAnsi="Calibri" w:cs="Calibri"/>
          <w:sz w:val="22"/>
          <w:szCs w:val="22"/>
        </w:rPr>
        <w:t xml:space="preserve"> od dnia zrealizowania części przedmiotu zamówienia.</w:t>
      </w:r>
    </w:p>
    <w:p w14:paraId="1C306741" w14:textId="77777777" w:rsidR="005C0FFF" w:rsidRPr="00B86193" w:rsidRDefault="00C978B0" w:rsidP="006B72EA">
      <w:pPr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B86193">
        <w:rPr>
          <w:rFonts w:cs="Calibri"/>
        </w:rPr>
        <w:t>Zamawiający dokonana płatności nie później niż w terminie 30 dni od dnia otrzymania poprawnie wystawionej częściowej faktury/rachunku za wykonany przedmiot zamówienia. Wynagrodzenie będzie przekazane na konto bankowe Wykonawcy wskazane w fakturze/rachunku.</w:t>
      </w:r>
    </w:p>
    <w:p w14:paraId="07F5F68B" w14:textId="77777777" w:rsidR="00827D4C" w:rsidRDefault="00827D4C" w:rsidP="006B72EA">
      <w:pPr>
        <w:spacing w:after="0" w:line="276" w:lineRule="auto"/>
        <w:jc w:val="both"/>
        <w:rPr>
          <w:rFonts w:cs="Calibri"/>
        </w:rPr>
      </w:pPr>
    </w:p>
    <w:sectPr w:rsidR="00827D4C" w:rsidSect="00C0101F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29799" w14:textId="77777777" w:rsidR="00D734F0" w:rsidRDefault="00D734F0" w:rsidP="00FE69F7">
      <w:pPr>
        <w:spacing w:after="0" w:line="240" w:lineRule="auto"/>
      </w:pPr>
      <w:r>
        <w:separator/>
      </w:r>
    </w:p>
  </w:endnote>
  <w:endnote w:type="continuationSeparator" w:id="0">
    <w:p w14:paraId="078212F3" w14:textId="77777777" w:rsidR="00D734F0" w:rsidRDefault="00D734F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7A823" w14:textId="46F15FB7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7711">
      <w:rPr>
        <w:noProof/>
      </w:rPr>
      <w:t>5</w:t>
    </w:r>
    <w:r>
      <w:fldChar w:fldCharType="end"/>
    </w:r>
  </w:p>
  <w:p w14:paraId="342A2FEA" w14:textId="77777777"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BF449" w14:textId="77777777"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 wp14:anchorId="739330BB" wp14:editId="70C158B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775C7" w14:textId="77777777"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457FA6" w14:paraId="716D5E35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41FE244A" w14:textId="77777777"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DC31249" w14:textId="77777777"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4FA14778" w14:textId="77777777" w:rsidR="003C2560" w:rsidRPr="00F2698E" w:rsidRDefault="003C2560" w:rsidP="00C0101F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shd w:val="clear" w:color="auto" w:fill="auto"/>
        </w:tcPr>
        <w:p w14:paraId="793FB556" w14:textId="3A8659DD" w:rsidR="00791008" w:rsidRPr="00A21C81" w:rsidRDefault="00E06B2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791008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1C1C8FEB" w14:textId="77777777"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0EC9DE99" w14:textId="77777777" w:rsidR="00906BAF" w:rsidRPr="00394909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94909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  <w:tr w:rsidR="007B08B2" w:rsidRPr="00457FA6" w14:paraId="2D50056C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0BC4142A" w14:textId="77777777" w:rsidR="007B08B2" w:rsidRPr="00394909" w:rsidRDefault="00F9385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4474415D" wp14:editId="3AFC5624">
                <wp:simplePos x="0" y="0"/>
                <wp:positionH relativeFrom="column">
                  <wp:posOffset>1687195</wp:posOffset>
                </wp:positionH>
                <wp:positionV relativeFrom="paragraph">
                  <wp:posOffset>123190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6704" behindDoc="0" locked="0" layoutInCell="1" allowOverlap="1" wp14:anchorId="7D81763F" wp14:editId="6AA2408D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1068070" cy="589280"/>
                <wp:effectExtent l="0" t="0" r="0" b="1270"/>
                <wp:wrapNone/>
                <wp:docPr id="12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FE-POZIOM-Kolor-RGB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5" w:type="dxa"/>
          <w:shd w:val="clear" w:color="auto" w:fill="auto"/>
        </w:tcPr>
        <w:p w14:paraId="7C463AF0" w14:textId="77777777" w:rsidR="007B08B2" w:rsidRPr="00394909" w:rsidRDefault="00F93857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776" behindDoc="0" locked="0" layoutInCell="1" allowOverlap="1" wp14:anchorId="6D935030" wp14:editId="47784204">
                <wp:simplePos x="0" y="0"/>
                <wp:positionH relativeFrom="column">
                  <wp:posOffset>310515</wp:posOffset>
                </wp:positionH>
                <wp:positionV relativeFrom="paragraph">
                  <wp:posOffset>191135</wp:posOffset>
                </wp:positionV>
                <wp:extent cx="787400" cy="285750"/>
                <wp:effectExtent l="0" t="0" r="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6B89619A" wp14:editId="10723C19">
                <wp:simplePos x="0" y="0"/>
                <wp:positionH relativeFrom="column">
                  <wp:posOffset>1393590</wp:posOffset>
                </wp:positionH>
                <wp:positionV relativeFrom="paragraph">
                  <wp:posOffset>85529</wp:posOffset>
                </wp:positionV>
                <wp:extent cx="1623295" cy="485675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295" cy="48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1ECBA00" w14:textId="77777777" w:rsidR="00FE69F7" w:rsidRPr="00394909" w:rsidRDefault="007B08B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097834F8" wp14:editId="6394D62C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 w:rsidRPr="00394909">
      <w:rPr>
        <w:noProof/>
        <w:lang w:val="en-US" w:eastAsia="pl-PL"/>
      </w:rPr>
      <w:t xml:space="preserve">          </w:t>
    </w:r>
    <w:r w:rsidR="00785514" w:rsidRPr="00394909">
      <w:rPr>
        <w:noProof/>
        <w:lang w:val="en-US" w:eastAsia="pl-PL"/>
      </w:rPr>
      <w:tab/>
      <w:t xml:space="preserve">          </w:t>
    </w:r>
  </w:p>
  <w:p w14:paraId="21A893EE" w14:textId="77777777" w:rsidR="00DC6505" w:rsidRPr="0039490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8ED5D" w14:textId="77777777" w:rsidR="00D734F0" w:rsidRDefault="00D734F0" w:rsidP="00FE69F7">
      <w:pPr>
        <w:spacing w:after="0" w:line="240" w:lineRule="auto"/>
      </w:pPr>
      <w:r>
        <w:separator/>
      </w:r>
    </w:p>
  </w:footnote>
  <w:footnote w:type="continuationSeparator" w:id="0">
    <w:p w14:paraId="2EC003BF" w14:textId="77777777" w:rsidR="00D734F0" w:rsidRDefault="00D734F0" w:rsidP="00FE69F7">
      <w:pPr>
        <w:spacing w:after="0" w:line="240" w:lineRule="auto"/>
      </w:pPr>
      <w:r>
        <w:continuationSeparator/>
      </w:r>
    </w:p>
  </w:footnote>
  <w:footnote w:id="1">
    <w:p w14:paraId="36FFBF89" w14:textId="77777777" w:rsidR="008160EF" w:rsidRPr="008B465A" w:rsidRDefault="008160EF" w:rsidP="008160EF">
      <w:pPr>
        <w:autoSpaceDE w:val="0"/>
        <w:autoSpaceDN w:val="0"/>
        <w:adjustRightInd w:val="0"/>
        <w:jc w:val="both"/>
        <w:rPr>
          <w:i/>
          <w:sz w:val="14"/>
          <w:szCs w:val="18"/>
        </w:rPr>
      </w:pPr>
      <w:r w:rsidRPr="008B465A">
        <w:rPr>
          <w:rStyle w:val="Odwoanieprzypisudolnego"/>
          <w:i/>
          <w:szCs w:val="18"/>
        </w:rPr>
        <w:footnoteRef/>
      </w:r>
      <w:r w:rsidRPr="008B465A">
        <w:rPr>
          <w:i/>
          <w:sz w:val="16"/>
          <w:szCs w:val="18"/>
        </w:rPr>
        <w:t xml:space="preserve"> </w:t>
      </w:r>
      <w:r w:rsidRPr="008B465A">
        <w:rPr>
          <w:i/>
          <w:sz w:val="14"/>
          <w:szCs w:val="18"/>
        </w:rPr>
        <w:t xml:space="preserve">Zgodnie z Rozporządzeniem Ministra Sportu i Turystyki </w:t>
      </w:r>
      <w:r w:rsidRPr="008B465A">
        <w:rPr>
          <w:bCs/>
          <w:i/>
          <w:sz w:val="14"/>
          <w:szCs w:val="18"/>
        </w:rPr>
        <w:t xml:space="preserve">z </w:t>
      </w:r>
      <w:r w:rsidRPr="008B465A">
        <w:rPr>
          <w:i/>
          <w:sz w:val="14"/>
          <w:szCs w:val="18"/>
        </w:rPr>
        <w:t>dnia 16 listopada 2011r..</w:t>
      </w:r>
      <w:r w:rsidRPr="008B465A">
        <w:rPr>
          <w:bCs/>
          <w:i/>
          <w:sz w:val="14"/>
          <w:szCs w:val="18"/>
        </w:rPr>
        <w:t xml:space="preserve">zmieniające rozporządzenie w sprawie obiektów hotelarskich i innych obiektów, w których są świadczone usługi hotelarski </w:t>
      </w:r>
      <w:r w:rsidRPr="008B465A">
        <w:rPr>
          <w:i/>
          <w:sz w:val="14"/>
          <w:szCs w:val="18"/>
        </w:rPr>
        <w:t>z dnia 19 sierpnia 2004r. w sprawie obiektów hotelarskich i innych obiektów, w których są świadczone usługi hotelarskie (Dz. U. z 2006r. Nr 22, poz. 169).</w:t>
      </w:r>
    </w:p>
    <w:p w14:paraId="0C63AB49" w14:textId="77777777" w:rsidR="008160EF" w:rsidRDefault="008160EF" w:rsidP="008160E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5BDF4" w14:textId="7251632F"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 wp14:anchorId="49F4BF0F" wp14:editId="4D52910B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CC0">
      <w:tab/>
    </w:r>
    <w:r w:rsidR="00750CC0">
      <w:tab/>
    </w:r>
  </w:p>
  <w:p w14:paraId="659507F0" w14:textId="77777777"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5E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80F55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37F5E"/>
    <w:multiLevelType w:val="hybridMultilevel"/>
    <w:tmpl w:val="44DC1768"/>
    <w:lvl w:ilvl="0" w:tplc="02AE051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07516DF"/>
    <w:multiLevelType w:val="hybridMultilevel"/>
    <w:tmpl w:val="BB846666"/>
    <w:lvl w:ilvl="0" w:tplc="DF4614FE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2B2B79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42C35"/>
    <w:multiLevelType w:val="multilevel"/>
    <w:tmpl w:val="F976BE56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3063F4"/>
    <w:multiLevelType w:val="hybridMultilevel"/>
    <w:tmpl w:val="A986FC72"/>
    <w:lvl w:ilvl="0" w:tplc="E71E1A7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4267"/>
    <w:multiLevelType w:val="hybridMultilevel"/>
    <w:tmpl w:val="D8D6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8C6C2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17B6C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2FA2"/>
    <w:multiLevelType w:val="hybridMultilevel"/>
    <w:tmpl w:val="BB846666"/>
    <w:lvl w:ilvl="0" w:tplc="DF4614FE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911C3D"/>
    <w:multiLevelType w:val="hybridMultilevel"/>
    <w:tmpl w:val="AEB018F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EB7AE9"/>
    <w:multiLevelType w:val="hybridMultilevel"/>
    <w:tmpl w:val="8FA4030A"/>
    <w:lvl w:ilvl="0" w:tplc="02AE051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3FE33338"/>
    <w:multiLevelType w:val="hybridMultilevel"/>
    <w:tmpl w:val="5DFAB55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44EF47E7"/>
    <w:multiLevelType w:val="hybridMultilevel"/>
    <w:tmpl w:val="BBB25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517C6"/>
    <w:multiLevelType w:val="hybridMultilevel"/>
    <w:tmpl w:val="58FE8FAA"/>
    <w:lvl w:ilvl="0" w:tplc="E71E1A7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8C43B73"/>
    <w:multiLevelType w:val="hybridMultilevel"/>
    <w:tmpl w:val="0B180642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C72760B"/>
    <w:multiLevelType w:val="hybridMultilevel"/>
    <w:tmpl w:val="AB3A6BE8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2AE051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F32A23"/>
    <w:multiLevelType w:val="hybridMultilevel"/>
    <w:tmpl w:val="51DA7B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7E1C57"/>
    <w:multiLevelType w:val="hybridMultilevel"/>
    <w:tmpl w:val="16D2B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D2063"/>
    <w:multiLevelType w:val="hybridMultilevel"/>
    <w:tmpl w:val="51DA7B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786987"/>
    <w:multiLevelType w:val="hybridMultilevel"/>
    <w:tmpl w:val="61DE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90C1A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1AC5E47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A1052"/>
    <w:multiLevelType w:val="hybridMultilevel"/>
    <w:tmpl w:val="411C2A0E"/>
    <w:lvl w:ilvl="0" w:tplc="1EE002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31FA7"/>
    <w:multiLevelType w:val="hybridMultilevel"/>
    <w:tmpl w:val="A1781E9E"/>
    <w:lvl w:ilvl="0" w:tplc="F3EAE83A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31" w15:restartNumberingAfterBreak="0">
    <w:nsid w:val="67A20B9E"/>
    <w:multiLevelType w:val="hybridMultilevel"/>
    <w:tmpl w:val="9886EF7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26296C"/>
    <w:multiLevelType w:val="hybridMultilevel"/>
    <w:tmpl w:val="A0FA085A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C03064B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71006"/>
    <w:multiLevelType w:val="hybridMultilevel"/>
    <w:tmpl w:val="AEB018F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BD28B7"/>
    <w:multiLevelType w:val="hybridMultilevel"/>
    <w:tmpl w:val="BD9ED4B6"/>
    <w:lvl w:ilvl="0" w:tplc="02AE051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6F4A2BE2"/>
    <w:multiLevelType w:val="hybridMultilevel"/>
    <w:tmpl w:val="8A40411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 w15:restartNumberingAfterBreak="0">
    <w:nsid w:val="70291BF6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7584C"/>
    <w:multiLevelType w:val="hybridMultilevel"/>
    <w:tmpl w:val="411C2A0E"/>
    <w:lvl w:ilvl="0" w:tplc="1EE002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D0FA1"/>
    <w:multiLevelType w:val="hybridMultilevel"/>
    <w:tmpl w:val="8FA4030A"/>
    <w:lvl w:ilvl="0" w:tplc="02AE051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21CAD"/>
    <w:multiLevelType w:val="hybridMultilevel"/>
    <w:tmpl w:val="BB846666"/>
    <w:lvl w:ilvl="0" w:tplc="DF4614FE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6"/>
  </w:num>
  <w:num w:numId="4">
    <w:abstractNumId w:val="34"/>
  </w:num>
  <w:num w:numId="5">
    <w:abstractNumId w:val="3"/>
  </w:num>
  <w:num w:numId="6">
    <w:abstractNumId w:val="13"/>
  </w:num>
  <w:num w:numId="7">
    <w:abstractNumId w:val="11"/>
  </w:num>
  <w:num w:numId="8">
    <w:abstractNumId w:val="22"/>
  </w:num>
  <w:num w:numId="9">
    <w:abstractNumId w:val="27"/>
  </w:num>
  <w:num w:numId="10">
    <w:abstractNumId w:val="9"/>
  </w:num>
  <w:num w:numId="11">
    <w:abstractNumId w:val="5"/>
  </w:num>
  <w:num w:numId="12">
    <w:abstractNumId w:val="14"/>
  </w:num>
  <w:num w:numId="13">
    <w:abstractNumId w:val="20"/>
  </w:num>
  <w:num w:numId="14">
    <w:abstractNumId w:val="38"/>
  </w:num>
  <w:num w:numId="1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1"/>
  </w:num>
  <w:num w:numId="18">
    <w:abstractNumId w:val="17"/>
  </w:num>
  <w:num w:numId="19">
    <w:abstractNumId w:val="40"/>
  </w:num>
  <w:num w:numId="20">
    <w:abstractNumId w:val="28"/>
  </w:num>
  <w:num w:numId="21">
    <w:abstractNumId w:val="1"/>
  </w:num>
  <w:num w:numId="22">
    <w:abstractNumId w:val="35"/>
  </w:num>
  <w:num w:numId="23">
    <w:abstractNumId w:val="24"/>
  </w:num>
  <w:num w:numId="24">
    <w:abstractNumId w:val="6"/>
  </w:num>
  <w:num w:numId="25">
    <w:abstractNumId w:val="26"/>
  </w:num>
  <w:num w:numId="26">
    <w:abstractNumId w:val="21"/>
  </w:num>
  <w:num w:numId="27">
    <w:abstractNumId w:val="33"/>
  </w:num>
  <w:num w:numId="28">
    <w:abstractNumId w:val="39"/>
  </w:num>
  <w:num w:numId="29">
    <w:abstractNumId w:val="12"/>
  </w:num>
  <w:num w:numId="30">
    <w:abstractNumId w:val="36"/>
  </w:num>
  <w:num w:numId="31">
    <w:abstractNumId w:val="15"/>
  </w:num>
  <w:num w:numId="32">
    <w:abstractNumId w:val="41"/>
  </w:num>
  <w:num w:numId="33">
    <w:abstractNumId w:val="19"/>
  </w:num>
  <w:num w:numId="34">
    <w:abstractNumId w:val="7"/>
  </w:num>
  <w:num w:numId="35">
    <w:abstractNumId w:val="4"/>
  </w:num>
  <w:num w:numId="36">
    <w:abstractNumId w:val="0"/>
  </w:num>
  <w:num w:numId="37">
    <w:abstractNumId w:val="10"/>
  </w:num>
  <w:num w:numId="38">
    <w:abstractNumId w:val="18"/>
  </w:num>
  <w:num w:numId="39">
    <w:abstractNumId w:val="23"/>
  </w:num>
  <w:num w:numId="40">
    <w:abstractNumId w:val="8"/>
  </w:num>
  <w:num w:numId="41">
    <w:abstractNumId w:val="2"/>
  </w:num>
  <w:num w:numId="42">
    <w:abstractNumId w:val="25"/>
  </w:num>
  <w:num w:numId="43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587F"/>
    <w:rsid w:val="000411B1"/>
    <w:rsid w:val="00061C41"/>
    <w:rsid w:val="0008106A"/>
    <w:rsid w:val="0008190F"/>
    <w:rsid w:val="00093571"/>
    <w:rsid w:val="000A3776"/>
    <w:rsid w:val="000A599A"/>
    <w:rsid w:val="000B4D2E"/>
    <w:rsid w:val="000B5C3D"/>
    <w:rsid w:val="000D392D"/>
    <w:rsid w:val="000D415A"/>
    <w:rsid w:val="000D5059"/>
    <w:rsid w:val="00110EFB"/>
    <w:rsid w:val="00113116"/>
    <w:rsid w:val="00135332"/>
    <w:rsid w:val="0015329C"/>
    <w:rsid w:val="00162306"/>
    <w:rsid w:val="00175722"/>
    <w:rsid w:val="001952DE"/>
    <w:rsid w:val="001B5992"/>
    <w:rsid w:val="001D4F1E"/>
    <w:rsid w:val="00203707"/>
    <w:rsid w:val="0020470E"/>
    <w:rsid w:val="002049A9"/>
    <w:rsid w:val="00252F49"/>
    <w:rsid w:val="00255688"/>
    <w:rsid w:val="00263B31"/>
    <w:rsid w:val="0029716D"/>
    <w:rsid w:val="002A119A"/>
    <w:rsid w:val="002A70C0"/>
    <w:rsid w:val="002B3F7E"/>
    <w:rsid w:val="002C7CE5"/>
    <w:rsid w:val="0033231E"/>
    <w:rsid w:val="00334FFA"/>
    <w:rsid w:val="00341FD7"/>
    <w:rsid w:val="00351B5B"/>
    <w:rsid w:val="003546C9"/>
    <w:rsid w:val="0037115C"/>
    <w:rsid w:val="00372757"/>
    <w:rsid w:val="0039141E"/>
    <w:rsid w:val="00391C0B"/>
    <w:rsid w:val="00394909"/>
    <w:rsid w:val="003C2560"/>
    <w:rsid w:val="003D2C90"/>
    <w:rsid w:val="003F2C18"/>
    <w:rsid w:val="003F63D7"/>
    <w:rsid w:val="00410F6A"/>
    <w:rsid w:val="00432C37"/>
    <w:rsid w:val="0045406F"/>
    <w:rsid w:val="00457FA6"/>
    <w:rsid w:val="00497E7D"/>
    <w:rsid w:val="004A2635"/>
    <w:rsid w:val="004B7711"/>
    <w:rsid w:val="004D4DBF"/>
    <w:rsid w:val="004D5051"/>
    <w:rsid w:val="004E601C"/>
    <w:rsid w:val="004F7E4B"/>
    <w:rsid w:val="00514BCC"/>
    <w:rsid w:val="0051695E"/>
    <w:rsid w:val="00527247"/>
    <w:rsid w:val="0054167A"/>
    <w:rsid w:val="0055790B"/>
    <w:rsid w:val="00581058"/>
    <w:rsid w:val="0058105A"/>
    <w:rsid w:val="00582E96"/>
    <w:rsid w:val="005A30AB"/>
    <w:rsid w:val="005B423F"/>
    <w:rsid w:val="005C0FFF"/>
    <w:rsid w:val="005D1EFE"/>
    <w:rsid w:val="005E66AC"/>
    <w:rsid w:val="005F053E"/>
    <w:rsid w:val="0063023B"/>
    <w:rsid w:val="00636EF8"/>
    <w:rsid w:val="00642C00"/>
    <w:rsid w:val="00656F75"/>
    <w:rsid w:val="00657200"/>
    <w:rsid w:val="00673410"/>
    <w:rsid w:val="00675401"/>
    <w:rsid w:val="00683CCC"/>
    <w:rsid w:val="006A551A"/>
    <w:rsid w:val="006B72EA"/>
    <w:rsid w:val="006C57BB"/>
    <w:rsid w:val="006F27C6"/>
    <w:rsid w:val="00704F99"/>
    <w:rsid w:val="0071085E"/>
    <w:rsid w:val="007121A6"/>
    <w:rsid w:val="0072197F"/>
    <w:rsid w:val="007356B1"/>
    <w:rsid w:val="0074311C"/>
    <w:rsid w:val="00750CC0"/>
    <w:rsid w:val="00767017"/>
    <w:rsid w:val="00772485"/>
    <w:rsid w:val="00774D3D"/>
    <w:rsid w:val="00785514"/>
    <w:rsid w:val="00791008"/>
    <w:rsid w:val="0079198F"/>
    <w:rsid w:val="007A3902"/>
    <w:rsid w:val="007B08B2"/>
    <w:rsid w:val="007B2831"/>
    <w:rsid w:val="007B577C"/>
    <w:rsid w:val="007D4D44"/>
    <w:rsid w:val="007D776E"/>
    <w:rsid w:val="007F3FDC"/>
    <w:rsid w:val="008024CF"/>
    <w:rsid w:val="00812A67"/>
    <w:rsid w:val="008160EF"/>
    <w:rsid w:val="00825D8E"/>
    <w:rsid w:val="00827D4C"/>
    <w:rsid w:val="00851D88"/>
    <w:rsid w:val="00855DA7"/>
    <w:rsid w:val="008652F6"/>
    <w:rsid w:val="00867CC3"/>
    <w:rsid w:val="00881FDB"/>
    <w:rsid w:val="00884330"/>
    <w:rsid w:val="008855CA"/>
    <w:rsid w:val="008C485C"/>
    <w:rsid w:val="008C4CC0"/>
    <w:rsid w:val="008F6638"/>
    <w:rsid w:val="009020D6"/>
    <w:rsid w:val="00906BAF"/>
    <w:rsid w:val="0091509A"/>
    <w:rsid w:val="00930BAE"/>
    <w:rsid w:val="00937850"/>
    <w:rsid w:val="009429EB"/>
    <w:rsid w:val="0098463E"/>
    <w:rsid w:val="009B3F01"/>
    <w:rsid w:val="009B77C5"/>
    <w:rsid w:val="009F2E4C"/>
    <w:rsid w:val="009F3F28"/>
    <w:rsid w:val="00A1013D"/>
    <w:rsid w:val="00A15C21"/>
    <w:rsid w:val="00A512B4"/>
    <w:rsid w:val="00A64CA3"/>
    <w:rsid w:val="00A84FFB"/>
    <w:rsid w:val="00A8690E"/>
    <w:rsid w:val="00A93331"/>
    <w:rsid w:val="00AC3277"/>
    <w:rsid w:val="00AC48F2"/>
    <w:rsid w:val="00AC643A"/>
    <w:rsid w:val="00AC6B7D"/>
    <w:rsid w:val="00AD16FC"/>
    <w:rsid w:val="00AE1372"/>
    <w:rsid w:val="00AE2548"/>
    <w:rsid w:val="00B01C92"/>
    <w:rsid w:val="00B2165A"/>
    <w:rsid w:val="00B255EC"/>
    <w:rsid w:val="00B41073"/>
    <w:rsid w:val="00B4770A"/>
    <w:rsid w:val="00B50AEB"/>
    <w:rsid w:val="00B50C76"/>
    <w:rsid w:val="00B67E38"/>
    <w:rsid w:val="00B71FF9"/>
    <w:rsid w:val="00B803DA"/>
    <w:rsid w:val="00B86193"/>
    <w:rsid w:val="00BA17A8"/>
    <w:rsid w:val="00BA6135"/>
    <w:rsid w:val="00BE3AE4"/>
    <w:rsid w:val="00C0101F"/>
    <w:rsid w:val="00C47B59"/>
    <w:rsid w:val="00C71357"/>
    <w:rsid w:val="00C950C4"/>
    <w:rsid w:val="00C978B0"/>
    <w:rsid w:val="00CB6104"/>
    <w:rsid w:val="00CC3037"/>
    <w:rsid w:val="00CC44DF"/>
    <w:rsid w:val="00CD3849"/>
    <w:rsid w:val="00CE3073"/>
    <w:rsid w:val="00CF349E"/>
    <w:rsid w:val="00D17773"/>
    <w:rsid w:val="00D21607"/>
    <w:rsid w:val="00D24816"/>
    <w:rsid w:val="00D30766"/>
    <w:rsid w:val="00D37D77"/>
    <w:rsid w:val="00D56C8E"/>
    <w:rsid w:val="00D7149F"/>
    <w:rsid w:val="00D734F0"/>
    <w:rsid w:val="00D811C0"/>
    <w:rsid w:val="00D85A11"/>
    <w:rsid w:val="00D86BC5"/>
    <w:rsid w:val="00D90F82"/>
    <w:rsid w:val="00D946AD"/>
    <w:rsid w:val="00DA2D20"/>
    <w:rsid w:val="00DA64DD"/>
    <w:rsid w:val="00DB4216"/>
    <w:rsid w:val="00DC49C0"/>
    <w:rsid w:val="00DC50D6"/>
    <w:rsid w:val="00DC6505"/>
    <w:rsid w:val="00DD2678"/>
    <w:rsid w:val="00DD630A"/>
    <w:rsid w:val="00DF17C7"/>
    <w:rsid w:val="00E06B28"/>
    <w:rsid w:val="00E210B9"/>
    <w:rsid w:val="00E25F4A"/>
    <w:rsid w:val="00E4621B"/>
    <w:rsid w:val="00E557A2"/>
    <w:rsid w:val="00E740F7"/>
    <w:rsid w:val="00E82542"/>
    <w:rsid w:val="00E93D29"/>
    <w:rsid w:val="00EA4BA5"/>
    <w:rsid w:val="00EE6DB6"/>
    <w:rsid w:val="00F00291"/>
    <w:rsid w:val="00F13679"/>
    <w:rsid w:val="00F2118A"/>
    <w:rsid w:val="00F263AE"/>
    <w:rsid w:val="00F2698E"/>
    <w:rsid w:val="00F4057A"/>
    <w:rsid w:val="00F57FA5"/>
    <w:rsid w:val="00F62AE4"/>
    <w:rsid w:val="00F751F0"/>
    <w:rsid w:val="00F93857"/>
    <w:rsid w:val="00F948F7"/>
    <w:rsid w:val="00F959CE"/>
    <w:rsid w:val="00FA114A"/>
    <w:rsid w:val="00FD7B6B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2CAB9B8"/>
  <w15:docId w15:val="{6B843F55-6673-48A0-BF57-C52D6BD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772485"/>
    <w:pPr>
      <w:numPr>
        <w:numId w:val="1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485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2485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772485"/>
    <w:pPr>
      <w:spacing w:after="0" w:line="240" w:lineRule="auto"/>
      <w:ind w:left="708"/>
    </w:pPr>
    <w:rPr>
      <w:rFonts w:eastAsia="MS Mincho"/>
      <w:sz w:val="20"/>
      <w:szCs w:val="20"/>
      <w:lang w:eastAsia="pl-PL"/>
    </w:rPr>
  </w:style>
  <w:style w:type="paragraph" w:customStyle="1" w:styleId="Default">
    <w:name w:val="Default"/>
    <w:rsid w:val="005C0F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978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978B0"/>
    <w:rPr>
      <w:rFonts w:ascii="Times New Roman" w:eastAsia="Times New Roman" w:hAnsi="Times New Roman"/>
      <w:sz w:val="28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8619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86193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"/>
    <w:rsid w:val="00B861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B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B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B5FC-0A79-4E36-BD84-840488C9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1102</TotalTime>
  <Pages>5</Pages>
  <Words>1907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Ratajczak</dc:creator>
  <cp:lastModifiedBy>Magdalena Wolfram</cp:lastModifiedBy>
  <cp:revision>25</cp:revision>
  <cp:lastPrinted>2022-06-09T05:02:00Z</cp:lastPrinted>
  <dcterms:created xsi:type="dcterms:W3CDTF">2021-02-02T11:30:00Z</dcterms:created>
  <dcterms:modified xsi:type="dcterms:W3CDTF">2022-07-19T06:08:00Z</dcterms:modified>
</cp:coreProperties>
</file>