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83" w:rsidRPr="00053C75" w:rsidRDefault="00053C75" w:rsidP="00042083">
      <w:pPr>
        <w:ind w:left="6372" w:firstLine="708"/>
        <w:jc w:val="both"/>
        <w:rPr>
          <w:rFonts w:ascii="Tahoma" w:hAnsi="Tahoma" w:cs="Tahoma"/>
        </w:rPr>
      </w:pPr>
      <w:r>
        <w:rPr>
          <w:rFonts w:ascii="Tahoma" w:hAnsi="Tahoma" w:cs="Tahoma"/>
        </w:rPr>
        <w:t>Wałbrzych, 30</w:t>
      </w:r>
      <w:r w:rsidR="00042083" w:rsidRPr="00053C75">
        <w:rPr>
          <w:rFonts w:ascii="Tahoma" w:hAnsi="Tahoma" w:cs="Tahoma"/>
        </w:rPr>
        <w:t xml:space="preserve"> lipca 2018 r.</w:t>
      </w:r>
    </w:p>
    <w:p w:rsidR="00042083" w:rsidRPr="00053C75" w:rsidRDefault="00042083" w:rsidP="00042083">
      <w:pPr>
        <w:ind w:left="708" w:firstLine="708"/>
        <w:jc w:val="both"/>
        <w:rPr>
          <w:rFonts w:ascii="Tahoma" w:hAnsi="Tahoma" w:cs="Tahoma"/>
        </w:rPr>
      </w:pPr>
      <w:r w:rsidRPr="00053C75">
        <w:rPr>
          <w:rFonts w:ascii="Tahoma" w:hAnsi="Tahoma" w:cs="Tahoma"/>
        </w:rPr>
        <w:t xml:space="preserve">                                                                                                                 </w:t>
      </w:r>
    </w:p>
    <w:p w:rsidR="00042083" w:rsidRPr="00053C75" w:rsidRDefault="00042083" w:rsidP="00042083">
      <w:pPr>
        <w:jc w:val="both"/>
        <w:rPr>
          <w:rFonts w:ascii="Tahoma" w:hAnsi="Tahoma" w:cs="Tahoma"/>
        </w:rPr>
      </w:pPr>
    </w:p>
    <w:p w:rsidR="00042083" w:rsidRPr="00053C75" w:rsidRDefault="004E27D0" w:rsidP="004E27D0">
      <w:pPr>
        <w:rPr>
          <w:rFonts w:ascii="Tahoma" w:hAnsi="Tahoma" w:cs="Tahoma"/>
        </w:rPr>
      </w:pPr>
      <w:r>
        <w:rPr>
          <w:rFonts w:ascii="Tahoma" w:hAnsi="Tahoma" w:cs="Tahoma"/>
        </w:rPr>
        <w:t>DOZ/AKM/Z.P.17/2540/02</w:t>
      </w:r>
      <w:r w:rsidR="00042083" w:rsidRPr="00053C75">
        <w:rPr>
          <w:rFonts w:ascii="Tahoma" w:hAnsi="Tahoma" w:cs="Tahoma"/>
        </w:rPr>
        <w:t>/2018</w:t>
      </w:r>
    </w:p>
    <w:p w:rsidR="00042083" w:rsidRDefault="00042083" w:rsidP="00042083">
      <w:pPr>
        <w:widowControl w:val="0"/>
        <w:suppressAutoHyphens/>
        <w:jc w:val="both"/>
        <w:rPr>
          <w:rFonts w:ascii="Tahoma" w:eastAsia="Calibri" w:hAnsi="Tahoma" w:cs="Tahoma"/>
          <w:b/>
          <w:smallCaps/>
          <w:lang w:eastAsia="en-US"/>
        </w:rPr>
      </w:pPr>
      <w:r>
        <w:rPr>
          <w:b/>
          <w:smallCaps/>
        </w:rPr>
        <w:t xml:space="preserve">          </w:t>
      </w:r>
    </w:p>
    <w:p w:rsidR="00042083" w:rsidRDefault="00042083" w:rsidP="00042083">
      <w:pPr>
        <w:widowControl w:val="0"/>
        <w:suppressAutoHyphens/>
        <w:jc w:val="both"/>
        <w:rPr>
          <w:rFonts w:ascii="Calibri" w:hAnsi="Calibri"/>
          <w:sz w:val="22"/>
          <w:szCs w:val="22"/>
        </w:rPr>
      </w:pPr>
      <w:r>
        <w:rPr>
          <w:rFonts w:ascii="Tahoma" w:hAnsi="Tahoma" w:cs="Tahoma"/>
          <w:b/>
          <w:smallCaps/>
        </w:rPr>
        <w:t xml:space="preserve">                                                                      </w:t>
      </w:r>
    </w:p>
    <w:p w:rsidR="00042083" w:rsidRDefault="00042083" w:rsidP="00053C75">
      <w:pPr>
        <w:contextualSpacing/>
        <w:jc w:val="both"/>
        <w:rPr>
          <w:rFonts w:ascii="Tahoma" w:hAnsi="Tahoma" w:cs="Tahoma"/>
        </w:rPr>
      </w:pPr>
      <w:r>
        <w:rPr>
          <w:rFonts w:ascii="Tahoma" w:hAnsi="Tahoma" w:cs="Tahoma"/>
        </w:rPr>
        <w:t xml:space="preserve">Zgodnie z Rozdziałem V Ogłoszenia o zamówieniu na usługi społeczne dot. </w:t>
      </w:r>
      <w:r w:rsidR="00053C75" w:rsidRPr="00053C75">
        <w:rPr>
          <w:rFonts w:ascii="Tahoma" w:hAnsi="Tahoma" w:cs="Tahoma"/>
        </w:rPr>
        <w:t>na</w:t>
      </w:r>
      <w:r w:rsidR="00053C75" w:rsidRPr="00053C75">
        <w:rPr>
          <w:rFonts w:ascii="Tahoma" w:hAnsi="Tahoma" w:cs="Tahoma"/>
          <w:smallCaps/>
        </w:rPr>
        <w:t xml:space="preserve"> </w:t>
      </w:r>
      <w:r w:rsidR="00053C75" w:rsidRPr="00053C75">
        <w:rPr>
          <w:rFonts w:ascii="Tahoma" w:hAnsi="Tahoma" w:cs="Tahoma"/>
          <w:bCs/>
        </w:rPr>
        <w:t xml:space="preserve"> usługi społeczne o wartości poniżej 750000 euro, do których zastosowanie mają przepisy art. 138 o ustawy </w:t>
      </w:r>
      <w:r w:rsidR="00053C75" w:rsidRPr="00053C75">
        <w:rPr>
          <w:rFonts w:ascii="Tahoma" w:hAnsi="Tahoma" w:cs="Tahoma"/>
        </w:rPr>
        <w:t xml:space="preserve">z dnia 29 stycznia 2004r Prawo zamówień Publicznych ( tj. Dz. U. z 2017r, poz.1579 z </w:t>
      </w:r>
      <w:proofErr w:type="spellStart"/>
      <w:r w:rsidR="00053C75" w:rsidRPr="00053C75">
        <w:rPr>
          <w:rFonts w:ascii="Tahoma" w:hAnsi="Tahoma" w:cs="Tahoma"/>
        </w:rPr>
        <w:t>późn</w:t>
      </w:r>
      <w:proofErr w:type="spellEnd"/>
      <w:r w:rsidR="00053C75" w:rsidRPr="00053C75">
        <w:rPr>
          <w:rFonts w:ascii="Tahoma" w:hAnsi="Tahoma" w:cs="Tahoma"/>
        </w:rPr>
        <w:t xml:space="preserve">. </w:t>
      </w:r>
      <w:proofErr w:type="spellStart"/>
      <w:r w:rsidR="00053C75" w:rsidRPr="00053C75">
        <w:rPr>
          <w:rFonts w:ascii="Tahoma" w:hAnsi="Tahoma" w:cs="Tahoma"/>
        </w:rPr>
        <w:t>zm</w:t>
      </w:r>
      <w:proofErr w:type="spellEnd"/>
      <w:r w:rsidR="00053C75" w:rsidRPr="00053C75">
        <w:rPr>
          <w:rFonts w:ascii="Tahoma" w:hAnsi="Tahoma" w:cs="Tahoma"/>
        </w:rPr>
        <w:t xml:space="preserve">) zwanej dalej ustawą PZP na usługi pocztowe i kurierskie świadczone w obrocie krajowym i zagranicznym na rzecz DWUP z siedzibą w Wałbrzychu </w:t>
      </w:r>
      <w:r w:rsidR="004E27D0">
        <w:rPr>
          <w:rFonts w:ascii="Tahoma" w:hAnsi="Tahoma" w:cs="Tahoma"/>
        </w:rPr>
        <w:br/>
        <w:t>u</w:t>
      </w:r>
      <w:r w:rsidR="00053C75" w:rsidRPr="00053C75">
        <w:rPr>
          <w:rFonts w:ascii="Tahoma" w:hAnsi="Tahoma" w:cs="Tahoma"/>
        </w:rPr>
        <w:t>l. Ogrodowa 5 b i jego filii we Wrocławiu, Legnicy i Jeleniej G</w:t>
      </w:r>
      <w:r w:rsidR="00053C75">
        <w:rPr>
          <w:rFonts w:ascii="Tahoma" w:hAnsi="Tahoma" w:cs="Tahoma"/>
        </w:rPr>
        <w:t>órze z podziałem na dwa zadania</w:t>
      </w:r>
      <w:r>
        <w:rPr>
          <w:rFonts w:ascii="Tahoma" w:hAnsi="Tahoma" w:cs="Tahoma"/>
        </w:rPr>
        <w:t>– Zamawiający odpowiada na pytania Wykonawcy.</w:t>
      </w:r>
    </w:p>
    <w:p w:rsidR="00A04FDE" w:rsidRDefault="00A04FDE" w:rsidP="008D0520">
      <w:pPr>
        <w:ind w:left="851" w:hanging="851"/>
        <w:rPr>
          <w:rFonts w:ascii="Calibri" w:hAnsi="Calibri"/>
          <w:color w:val="FF0000"/>
          <w:highlight w:val="yellow"/>
        </w:rPr>
      </w:pPr>
      <w:r>
        <w:rPr>
          <w:rFonts w:ascii="Arial" w:hAnsi="Arial" w:cs="Arial"/>
        </w:rPr>
        <w:t xml:space="preserve">               </w:t>
      </w:r>
    </w:p>
    <w:p w:rsidR="00A04FDE" w:rsidRPr="00A15414" w:rsidRDefault="00A04FDE" w:rsidP="00A04FDE">
      <w:pPr>
        <w:spacing w:line="360" w:lineRule="auto"/>
        <w:rPr>
          <w:rFonts w:ascii="Calibri" w:hAnsi="Calibri"/>
          <w:color w:val="FF0000"/>
          <w:highlight w:val="yellow"/>
        </w:rPr>
      </w:pPr>
      <w:r w:rsidRPr="00A15414">
        <w:rPr>
          <w:rFonts w:ascii="Calibri" w:hAnsi="Calibri"/>
          <w:color w:val="FF0000"/>
          <w:highlight w:val="yellow"/>
        </w:rPr>
        <w:t xml:space="preserve">                           </w:t>
      </w:r>
    </w:p>
    <w:p w:rsidR="00A04FDE" w:rsidRPr="0021189F" w:rsidRDefault="00A04FDE" w:rsidP="00A04FDE">
      <w:pPr>
        <w:autoSpaceDE w:val="0"/>
        <w:autoSpaceDN w:val="0"/>
        <w:spacing w:line="360" w:lineRule="auto"/>
        <w:jc w:val="both"/>
        <w:rPr>
          <w:rFonts w:ascii="Arial" w:hAnsi="Arial" w:cs="Arial"/>
          <w:b/>
          <w:bCs/>
          <w:color w:val="000000" w:themeColor="text1"/>
          <w:u w:val="single"/>
        </w:rPr>
      </w:pPr>
      <w:r w:rsidRPr="0021189F">
        <w:rPr>
          <w:rFonts w:ascii="Arial" w:hAnsi="Arial" w:cs="Arial"/>
          <w:b/>
          <w:bCs/>
          <w:color w:val="000000" w:themeColor="text1"/>
          <w:u w:val="single"/>
        </w:rPr>
        <w:t>Pytanie 1.</w:t>
      </w:r>
    </w:p>
    <w:p w:rsidR="00A04FDE" w:rsidRDefault="00A04FDE" w:rsidP="00A04FDE">
      <w:pPr>
        <w:pStyle w:val="Akapitzlist"/>
        <w:ind w:left="0"/>
        <w:rPr>
          <w:rFonts w:ascii="Arial" w:hAnsi="Arial" w:cs="Arial"/>
        </w:rPr>
      </w:pPr>
      <w:bookmarkStart w:id="0" w:name="_Hlk501026651"/>
      <w:r w:rsidRPr="0021189F">
        <w:rPr>
          <w:rFonts w:ascii="Arial" w:hAnsi="Arial" w:cs="Arial"/>
        </w:rPr>
        <w:t xml:space="preserve">W treści </w:t>
      </w:r>
      <w:r>
        <w:rPr>
          <w:rFonts w:ascii="Arial" w:hAnsi="Arial" w:cs="Arial"/>
        </w:rPr>
        <w:t xml:space="preserve">Załącznika nr 1 do ogłoszenia „FORMULARZ OFERTY ZADANIE NR 1” </w:t>
      </w:r>
      <w:r w:rsidRPr="0021189F">
        <w:rPr>
          <w:rFonts w:ascii="Arial" w:hAnsi="Arial" w:cs="Arial"/>
        </w:rPr>
        <w:t>Zamawiający określił:</w:t>
      </w:r>
    </w:p>
    <w:p w:rsidR="00A04FDE" w:rsidRPr="00D44BCD" w:rsidRDefault="00A04FDE" w:rsidP="00A04FDE">
      <w:pPr>
        <w:pStyle w:val="Akapitzlist"/>
        <w:ind w:left="0"/>
        <w:rPr>
          <w:rFonts w:ascii="Arial" w:hAnsi="Arial" w:cs="Arial"/>
          <w:b/>
        </w:rPr>
      </w:pPr>
      <w:r w:rsidRPr="00D44BCD">
        <w:rPr>
          <w:rFonts w:ascii="Arial" w:hAnsi="Arial" w:cs="Arial"/>
          <w:b/>
        </w:rPr>
        <w:t>pkt 7</w:t>
      </w:r>
    </w:p>
    <w:p w:rsidR="00A04FDE" w:rsidRPr="001A0569" w:rsidRDefault="00A04FDE" w:rsidP="00A04FDE">
      <w:pPr>
        <w:pStyle w:val="Akapitzlist"/>
        <w:ind w:left="0"/>
        <w:rPr>
          <w:rFonts w:ascii="Arial" w:hAnsi="Arial" w:cs="Arial"/>
          <w:color w:val="000000" w:themeColor="text1"/>
          <w:kern w:val="3"/>
        </w:rPr>
      </w:pPr>
    </w:p>
    <w:bookmarkEnd w:id="0"/>
    <w:p w:rsidR="00A04FDE" w:rsidRPr="00E257CC" w:rsidRDefault="00A04FDE" w:rsidP="00A04FDE">
      <w:pPr>
        <w:pStyle w:val="Tekstpodstawowy3"/>
        <w:jc w:val="both"/>
        <w:rPr>
          <w:rFonts w:ascii="Tahoma" w:hAnsi="Tahoma" w:cs="Tahoma"/>
          <w:sz w:val="20"/>
          <w:szCs w:val="20"/>
        </w:rPr>
      </w:pPr>
      <w:r w:rsidRPr="00D44BCD">
        <w:rPr>
          <w:rFonts w:ascii="Tahoma" w:hAnsi="Tahoma" w:cs="Tahoma"/>
          <w:sz w:val="20"/>
          <w:szCs w:val="20"/>
        </w:rPr>
        <w:t>7</w:t>
      </w:r>
      <w:r w:rsidRPr="00E257CC">
        <w:rPr>
          <w:rFonts w:ascii="Tahoma" w:hAnsi="Tahoma" w:cs="Tahoma"/>
          <w:sz w:val="20"/>
          <w:szCs w:val="20"/>
        </w:rPr>
        <w:t xml:space="preserve">. Oświadczam, że akceptuję termin płatności </w:t>
      </w:r>
      <w:r w:rsidRPr="00E257CC">
        <w:rPr>
          <w:rFonts w:ascii="Tahoma" w:hAnsi="Tahoma" w:cs="Tahoma"/>
          <w:b/>
          <w:sz w:val="20"/>
          <w:szCs w:val="20"/>
        </w:rPr>
        <w:t>21 dni</w:t>
      </w:r>
      <w:r w:rsidRPr="00E257CC">
        <w:rPr>
          <w:rFonts w:ascii="Tahoma" w:hAnsi="Tahoma" w:cs="Tahoma"/>
          <w:sz w:val="20"/>
          <w:szCs w:val="20"/>
        </w:rPr>
        <w:t xml:space="preserve"> od daty otrzymania faktury przez Zamawiającego. </w:t>
      </w:r>
    </w:p>
    <w:p w:rsidR="00A04FDE" w:rsidRDefault="00A04FDE" w:rsidP="00A04FDE">
      <w:pPr>
        <w:jc w:val="both"/>
        <w:rPr>
          <w:rFonts w:ascii="Arial" w:hAnsi="Arial" w:cs="Arial"/>
          <w:color w:val="000000" w:themeColor="text1"/>
          <w:kern w:val="3"/>
        </w:rPr>
      </w:pPr>
    </w:p>
    <w:p w:rsidR="00A04FDE" w:rsidRDefault="00A04FDE" w:rsidP="00A04FDE">
      <w:pPr>
        <w:jc w:val="both"/>
        <w:rPr>
          <w:rFonts w:ascii="Arial" w:hAnsi="Arial" w:cs="Arial"/>
          <w:color w:val="000000" w:themeColor="text1"/>
          <w:kern w:val="3"/>
        </w:rPr>
      </w:pPr>
      <w:r>
        <w:rPr>
          <w:rFonts w:ascii="Arial" w:hAnsi="Arial" w:cs="Arial"/>
          <w:color w:val="000000" w:themeColor="text1"/>
          <w:kern w:val="3"/>
        </w:rPr>
        <w:t>Ponieważ sposób świadczenia na rzecz Zamawiającego usług będących przedmiotem zamówienia ma charakter ciągły, a sposób rozliczenia tych usług przyjęty jest jako płatność z dołu za miesiąc kalendarzowy czy w celu umożliwienia Wykonawcy utrzymania racjonalności obrotu finansowego Zamawiający może zmienić termin płatności, zmieniając postanowienia pkt 7 w następujący sposób:</w:t>
      </w:r>
    </w:p>
    <w:p w:rsidR="00A04FDE" w:rsidRDefault="00A04FDE" w:rsidP="00A04FDE">
      <w:pPr>
        <w:pStyle w:val="Akapitzlist"/>
        <w:ind w:left="0"/>
        <w:rPr>
          <w:rFonts w:ascii="Tahoma" w:hAnsi="Tahoma" w:cs="Tahoma"/>
          <w:i/>
        </w:rPr>
      </w:pPr>
      <w:r>
        <w:rPr>
          <w:rFonts w:ascii="Tahoma" w:hAnsi="Tahoma" w:cs="Tahoma"/>
          <w:i/>
        </w:rPr>
        <w:t>„</w:t>
      </w:r>
      <w:r w:rsidRPr="00D44BCD">
        <w:rPr>
          <w:rFonts w:ascii="Tahoma" w:hAnsi="Tahoma" w:cs="Tahoma"/>
          <w:i/>
        </w:rPr>
        <w:t xml:space="preserve">7. Oświadczam, że akceptuję termin płatności </w:t>
      </w:r>
      <w:r>
        <w:rPr>
          <w:rFonts w:ascii="Tahoma" w:hAnsi="Tahoma" w:cs="Tahoma"/>
          <w:b/>
          <w:i/>
        </w:rPr>
        <w:t>21</w:t>
      </w:r>
      <w:r w:rsidRPr="00D44BCD">
        <w:rPr>
          <w:rFonts w:ascii="Tahoma" w:hAnsi="Tahoma" w:cs="Tahoma"/>
          <w:b/>
          <w:i/>
        </w:rPr>
        <w:t xml:space="preserve"> dni</w:t>
      </w:r>
      <w:r w:rsidRPr="00D44BCD">
        <w:rPr>
          <w:rFonts w:ascii="Tahoma" w:hAnsi="Tahoma" w:cs="Tahoma"/>
          <w:i/>
        </w:rPr>
        <w:t xml:space="preserve"> od daty </w:t>
      </w:r>
      <w:r>
        <w:rPr>
          <w:rFonts w:ascii="Tahoma" w:hAnsi="Tahoma" w:cs="Tahoma"/>
          <w:i/>
        </w:rPr>
        <w:t>wystawienie</w:t>
      </w:r>
      <w:r w:rsidRPr="00D44BCD">
        <w:rPr>
          <w:rFonts w:ascii="Tahoma" w:hAnsi="Tahoma" w:cs="Tahoma"/>
          <w:i/>
        </w:rPr>
        <w:t xml:space="preserve"> faktury przez Zamawiającego.</w:t>
      </w:r>
      <w:r>
        <w:rPr>
          <w:rFonts w:ascii="Tahoma" w:hAnsi="Tahoma" w:cs="Tahoma"/>
          <w:i/>
        </w:rPr>
        <w:t>”?</w:t>
      </w:r>
    </w:p>
    <w:p w:rsidR="008D0520" w:rsidRDefault="008D0520" w:rsidP="00A04FDE">
      <w:pPr>
        <w:pStyle w:val="Akapitzlist"/>
        <w:ind w:left="0"/>
        <w:rPr>
          <w:rFonts w:ascii="Tahoma" w:hAnsi="Tahoma" w:cs="Tahoma"/>
          <w:i/>
        </w:rPr>
      </w:pPr>
    </w:p>
    <w:p w:rsidR="008D0520" w:rsidRDefault="008D0520" w:rsidP="00A04FDE">
      <w:pPr>
        <w:pStyle w:val="Akapitzlist"/>
        <w:ind w:left="0"/>
        <w:rPr>
          <w:rFonts w:ascii="Tahoma" w:hAnsi="Tahoma" w:cs="Tahoma"/>
          <w:i/>
        </w:rPr>
      </w:pPr>
    </w:p>
    <w:p w:rsidR="008D0520" w:rsidRDefault="008D0520" w:rsidP="00A04FDE">
      <w:pPr>
        <w:pStyle w:val="Akapitzlist"/>
        <w:ind w:left="0"/>
        <w:rPr>
          <w:rFonts w:ascii="Tahoma" w:hAnsi="Tahoma" w:cs="Tahoma"/>
          <w:b/>
          <w:u w:val="single"/>
        </w:rPr>
      </w:pPr>
      <w:r w:rsidRPr="008D0520">
        <w:rPr>
          <w:rFonts w:ascii="Tahoma" w:hAnsi="Tahoma" w:cs="Tahoma"/>
          <w:b/>
          <w:u w:val="single"/>
        </w:rPr>
        <w:t>Odpowiedź nr 1</w:t>
      </w:r>
    </w:p>
    <w:p w:rsidR="008D0520" w:rsidRDefault="008D0520" w:rsidP="00A04FDE">
      <w:pPr>
        <w:pStyle w:val="Akapitzlist"/>
        <w:ind w:left="0"/>
        <w:rPr>
          <w:rFonts w:ascii="Tahoma" w:hAnsi="Tahoma" w:cs="Tahoma"/>
          <w:b/>
          <w:u w:val="single"/>
        </w:rPr>
      </w:pPr>
    </w:p>
    <w:p w:rsidR="008D0520" w:rsidRPr="000855D0" w:rsidRDefault="008D0520" w:rsidP="00A04FDE">
      <w:pPr>
        <w:pStyle w:val="Akapitzlist"/>
        <w:ind w:left="0"/>
        <w:rPr>
          <w:rFonts w:ascii="Tahoma" w:hAnsi="Tahoma" w:cs="Tahoma"/>
          <w:b/>
        </w:rPr>
      </w:pPr>
      <w:r w:rsidRPr="000855D0">
        <w:rPr>
          <w:rFonts w:ascii="Tahoma" w:hAnsi="Tahoma" w:cs="Tahoma"/>
          <w:b/>
        </w:rPr>
        <w:t xml:space="preserve">Zamawiający przychyla się do propozycji Wykonawcy, co do zmiany przedmiotowego zapisu, z zastrzeżeniem, iż faktury będę przesyłane do Zamawiającego drogą elektroniczną </w:t>
      </w:r>
      <w:r w:rsidR="000855D0" w:rsidRPr="000855D0">
        <w:rPr>
          <w:rFonts w:ascii="Tahoma" w:hAnsi="Tahoma" w:cs="Tahoma"/>
          <w:b/>
        </w:rPr>
        <w:t>na adres e-mailowy podany w umowie na świadczenie usług.</w:t>
      </w:r>
    </w:p>
    <w:p w:rsidR="00A04FDE" w:rsidRPr="000855D0" w:rsidRDefault="00A04FDE" w:rsidP="00A04FDE">
      <w:pPr>
        <w:pStyle w:val="Akapitzlist"/>
        <w:ind w:left="0"/>
        <w:rPr>
          <w:rFonts w:ascii="Arial" w:hAnsi="Arial" w:cs="Arial"/>
          <w:color w:val="000000" w:themeColor="text1"/>
          <w:kern w:val="3"/>
        </w:rPr>
      </w:pPr>
    </w:p>
    <w:p w:rsidR="00A04FDE" w:rsidRDefault="00A04FDE" w:rsidP="00A04FDE">
      <w:pPr>
        <w:pStyle w:val="Akapitzlist"/>
        <w:ind w:left="0"/>
        <w:rPr>
          <w:rFonts w:ascii="Arial" w:hAnsi="Arial" w:cs="Arial"/>
          <w:color w:val="000000" w:themeColor="text1"/>
          <w:kern w:val="3"/>
        </w:rPr>
      </w:pPr>
    </w:p>
    <w:p w:rsidR="00A04FDE" w:rsidRDefault="00A04FDE" w:rsidP="00A04FDE">
      <w:pPr>
        <w:pStyle w:val="Akapitzlist"/>
        <w:ind w:left="0"/>
        <w:rPr>
          <w:rFonts w:ascii="Arial" w:hAnsi="Arial" w:cs="Arial"/>
          <w:color w:val="000000" w:themeColor="text1"/>
          <w:kern w:val="3"/>
        </w:rPr>
      </w:pPr>
      <w:r>
        <w:rPr>
          <w:rFonts w:ascii="Arial" w:hAnsi="Arial" w:cs="Arial"/>
          <w:b/>
          <w:bCs/>
          <w:color w:val="000000" w:themeColor="text1"/>
          <w:u w:val="single"/>
        </w:rPr>
        <w:t>Pytanie 2</w:t>
      </w:r>
      <w:r w:rsidRPr="0021189F">
        <w:rPr>
          <w:rFonts w:ascii="Arial" w:hAnsi="Arial" w:cs="Arial"/>
          <w:b/>
          <w:bCs/>
          <w:color w:val="000000" w:themeColor="text1"/>
          <w:u w:val="single"/>
        </w:rPr>
        <w:t>.</w:t>
      </w:r>
    </w:p>
    <w:p w:rsidR="00A04FDE" w:rsidRDefault="00A04FDE" w:rsidP="00A04FDE">
      <w:pPr>
        <w:pStyle w:val="Akapitzlist"/>
        <w:ind w:left="0"/>
        <w:rPr>
          <w:rFonts w:ascii="Arial" w:hAnsi="Arial" w:cs="Arial"/>
        </w:rPr>
      </w:pPr>
      <w:r>
        <w:rPr>
          <w:rFonts w:ascii="Arial" w:hAnsi="Arial" w:cs="Arial"/>
        </w:rPr>
        <w:t xml:space="preserve">W </w:t>
      </w:r>
      <w:r w:rsidRPr="0021189F">
        <w:rPr>
          <w:rFonts w:ascii="Arial" w:hAnsi="Arial" w:cs="Arial"/>
        </w:rPr>
        <w:t xml:space="preserve"> treści </w:t>
      </w:r>
      <w:r>
        <w:rPr>
          <w:rFonts w:ascii="Arial" w:hAnsi="Arial" w:cs="Arial"/>
        </w:rPr>
        <w:t xml:space="preserve">Załącznika nr 1a do ogłoszenia „FORMULARZ OFERTY ZADANIE NR 2” </w:t>
      </w:r>
      <w:r w:rsidRPr="0021189F">
        <w:rPr>
          <w:rFonts w:ascii="Arial" w:hAnsi="Arial" w:cs="Arial"/>
        </w:rPr>
        <w:t>Zamawiający określił:</w:t>
      </w:r>
    </w:p>
    <w:p w:rsidR="00A04FDE" w:rsidRPr="00D44BCD" w:rsidRDefault="00A04FDE" w:rsidP="00A04FDE">
      <w:pPr>
        <w:pStyle w:val="Akapitzlist"/>
        <w:ind w:left="0"/>
        <w:rPr>
          <w:rFonts w:ascii="Arial" w:hAnsi="Arial" w:cs="Arial"/>
          <w:b/>
        </w:rPr>
      </w:pPr>
      <w:r>
        <w:rPr>
          <w:rFonts w:ascii="Arial" w:hAnsi="Arial" w:cs="Arial"/>
          <w:b/>
        </w:rPr>
        <w:t xml:space="preserve">pkt 5 </w:t>
      </w:r>
    </w:p>
    <w:p w:rsidR="00A04FDE" w:rsidRPr="001A0569" w:rsidRDefault="00A04FDE" w:rsidP="00A04FDE">
      <w:pPr>
        <w:pStyle w:val="Akapitzlist"/>
        <w:ind w:left="0"/>
        <w:rPr>
          <w:rFonts w:ascii="Arial" w:hAnsi="Arial" w:cs="Arial"/>
          <w:color w:val="000000" w:themeColor="text1"/>
          <w:kern w:val="3"/>
        </w:rPr>
      </w:pPr>
    </w:p>
    <w:p w:rsidR="00A04FDE" w:rsidRPr="00E257CC" w:rsidRDefault="00A04FDE" w:rsidP="00A04FDE">
      <w:pPr>
        <w:pStyle w:val="Tekstpodstawowy3"/>
        <w:jc w:val="both"/>
        <w:rPr>
          <w:rFonts w:ascii="Tahoma" w:hAnsi="Tahoma" w:cs="Tahoma"/>
          <w:sz w:val="20"/>
          <w:szCs w:val="20"/>
        </w:rPr>
      </w:pPr>
      <w:r>
        <w:rPr>
          <w:rFonts w:ascii="Tahoma" w:hAnsi="Tahoma" w:cs="Tahoma"/>
          <w:sz w:val="20"/>
          <w:szCs w:val="20"/>
        </w:rPr>
        <w:t>5</w:t>
      </w:r>
      <w:r w:rsidRPr="00E257CC">
        <w:rPr>
          <w:rFonts w:ascii="Tahoma" w:hAnsi="Tahoma" w:cs="Tahoma"/>
          <w:sz w:val="20"/>
          <w:szCs w:val="20"/>
        </w:rPr>
        <w:t xml:space="preserve">. Oświadczam, że akceptuję termin płatności </w:t>
      </w:r>
      <w:r w:rsidRPr="00E257CC">
        <w:rPr>
          <w:rFonts w:ascii="Tahoma" w:hAnsi="Tahoma" w:cs="Tahoma"/>
          <w:b/>
          <w:sz w:val="20"/>
          <w:szCs w:val="20"/>
        </w:rPr>
        <w:t>21 dni</w:t>
      </w:r>
      <w:r w:rsidRPr="00E257CC">
        <w:rPr>
          <w:rFonts w:ascii="Tahoma" w:hAnsi="Tahoma" w:cs="Tahoma"/>
          <w:sz w:val="20"/>
          <w:szCs w:val="20"/>
        </w:rPr>
        <w:t xml:space="preserve"> od daty otrzymania faktury przez Zamawiającego. </w:t>
      </w:r>
    </w:p>
    <w:p w:rsidR="00A04FDE" w:rsidRDefault="00A04FDE" w:rsidP="00A04FDE">
      <w:pPr>
        <w:jc w:val="both"/>
        <w:rPr>
          <w:rFonts w:ascii="Arial" w:hAnsi="Arial" w:cs="Arial"/>
          <w:color w:val="000000" w:themeColor="text1"/>
          <w:kern w:val="3"/>
        </w:rPr>
      </w:pPr>
      <w:r>
        <w:rPr>
          <w:rFonts w:ascii="Arial" w:hAnsi="Arial" w:cs="Arial"/>
          <w:color w:val="000000" w:themeColor="text1"/>
          <w:kern w:val="3"/>
        </w:rPr>
        <w:t>Ponieważ sposób świadczenia na rzecz Zamawiającego usług będących przedmiotem zamówienia ma charakter ciągły, a sposób rozliczenia tych usług przyjęty jest jako płatność z dołu za miesiąc kalendarzowy czy w celu umożliwienia Wykonawcy utrzymania racjonalności obrotu finansowego Zamawiający może zmienić termin płatności, zmieniając postanowienia pkt 5 w następujący sposób:</w:t>
      </w:r>
    </w:p>
    <w:p w:rsidR="00A04FDE" w:rsidRPr="00D44BCD" w:rsidRDefault="00A04FDE" w:rsidP="00A04FDE">
      <w:pPr>
        <w:pStyle w:val="Akapitzlist"/>
        <w:ind w:left="0"/>
        <w:rPr>
          <w:rFonts w:ascii="Tahoma" w:hAnsi="Tahoma" w:cs="Tahoma"/>
          <w:i/>
        </w:rPr>
      </w:pPr>
      <w:r>
        <w:rPr>
          <w:rFonts w:ascii="Tahoma" w:hAnsi="Tahoma" w:cs="Tahoma"/>
          <w:i/>
        </w:rPr>
        <w:t>„5</w:t>
      </w:r>
      <w:r w:rsidRPr="00D44BCD">
        <w:rPr>
          <w:rFonts w:ascii="Tahoma" w:hAnsi="Tahoma" w:cs="Tahoma"/>
          <w:i/>
        </w:rPr>
        <w:t xml:space="preserve">. Oświadczam, że akceptuję termin płatności </w:t>
      </w:r>
      <w:r>
        <w:rPr>
          <w:rFonts w:ascii="Tahoma" w:hAnsi="Tahoma" w:cs="Tahoma"/>
          <w:b/>
          <w:i/>
        </w:rPr>
        <w:t>21</w:t>
      </w:r>
      <w:r w:rsidRPr="00D44BCD">
        <w:rPr>
          <w:rFonts w:ascii="Tahoma" w:hAnsi="Tahoma" w:cs="Tahoma"/>
          <w:b/>
          <w:i/>
        </w:rPr>
        <w:t xml:space="preserve"> dni</w:t>
      </w:r>
      <w:r w:rsidRPr="00D44BCD">
        <w:rPr>
          <w:rFonts w:ascii="Tahoma" w:hAnsi="Tahoma" w:cs="Tahoma"/>
          <w:i/>
        </w:rPr>
        <w:t xml:space="preserve"> od daty </w:t>
      </w:r>
      <w:r>
        <w:rPr>
          <w:rFonts w:ascii="Tahoma" w:hAnsi="Tahoma" w:cs="Tahoma"/>
          <w:i/>
        </w:rPr>
        <w:t>wystawienia</w:t>
      </w:r>
      <w:r w:rsidRPr="00D44BCD">
        <w:rPr>
          <w:rFonts w:ascii="Tahoma" w:hAnsi="Tahoma" w:cs="Tahoma"/>
          <w:i/>
        </w:rPr>
        <w:t xml:space="preserve"> faktury przez Zamawiającego.</w:t>
      </w:r>
      <w:r>
        <w:rPr>
          <w:rFonts w:ascii="Tahoma" w:hAnsi="Tahoma" w:cs="Tahoma"/>
          <w:i/>
        </w:rPr>
        <w:t>”</w:t>
      </w:r>
    </w:p>
    <w:p w:rsidR="00A04FDE" w:rsidRDefault="00A04FDE" w:rsidP="00A04FDE">
      <w:pPr>
        <w:pStyle w:val="Akapitzlist"/>
        <w:ind w:left="0"/>
        <w:rPr>
          <w:rFonts w:ascii="Arial" w:hAnsi="Arial" w:cs="Arial"/>
        </w:rPr>
      </w:pPr>
    </w:p>
    <w:p w:rsidR="00A04FDE" w:rsidRDefault="00A04FDE" w:rsidP="00A04FDE">
      <w:pPr>
        <w:pStyle w:val="Akapitzlist"/>
        <w:ind w:left="0"/>
        <w:rPr>
          <w:rFonts w:ascii="Arial" w:hAnsi="Arial" w:cs="Arial"/>
          <w:color w:val="000000" w:themeColor="text1"/>
          <w:kern w:val="3"/>
        </w:rPr>
      </w:pPr>
    </w:p>
    <w:p w:rsidR="00D52715" w:rsidRDefault="00D52715" w:rsidP="00D52715">
      <w:pPr>
        <w:pStyle w:val="Akapitzlist"/>
        <w:ind w:left="0"/>
        <w:rPr>
          <w:rFonts w:ascii="Tahoma" w:hAnsi="Tahoma" w:cs="Tahoma"/>
          <w:b/>
          <w:u w:val="single"/>
        </w:rPr>
      </w:pPr>
    </w:p>
    <w:p w:rsidR="00D52715" w:rsidRDefault="00D52715" w:rsidP="00D52715">
      <w:pPr>
        <w:pStyle w:val="Akapitzlist"/>
        <w:ind w:left="0"/>
        <w:rPr>
          <w:rFonts w:ascii="Tahoma" w:hAnsi="Tahoma" w:cs="Tahoma"/>
          <w:b/>
          <w:u w:val="single"/>
        </w:rPr>
      </w:pPr>
    </w:p>
    <w:p w:rsidR="00D52715" w:rsidRDefault="00D52715" w:rsidP="00D52715">
      <w:pPr>
        <w:pStyle w:val="Akapitzlist"/>
        <w:ind w:left="0"/>
        <w:rPr>
          <w:rFonts w:ascii="Tahoma" w:hAnsi="Tahoma" w:cs="Tahoma"/>
          <w:b/>
          <w:u w:val="single"/>
        </w:rPr>
      </w:pPr>
    </w:p>
    <w:p w:rsidR="00D52715" w:rsidRDefault="00D52715" w:rsidP="00D52715">
      <w:pPr>
        <w:pStyle w:val="Akapitzlist"/>
        <w:ind w:left="0"/>
        <w:rPr>
          <w:rFonts w:ascii="Tahoma" w:hAnsi="Tahoma" w:cs="Tahoma"/>
          <w:b/>
          <w:u w:val="single"/>
        </w:rPr>
      </w:pPr>
    </w:p>
    <w:p w:rsidR="00D52715" w:rsidRDefault="00D52715" w:rsidP="00D52715">
      <w:pPr>
        <w:pStyle w:val="Akapitzlist"/>
        <w:ind w:left="0"/>
        <w:rPr>
          <w:rFonts w:ascii="Tahoma" w:hAnsi="Tahoma" w:cs="Tahoma"/>
          <w:b/>
          <w:u w:val="single"/>
        </w:rPr>
      </w:pPr>
      <w:r>
        <w:rPr>
          <w:rFonts w:ascii="Tahoma" w:hAnsi="Tahoma" w:cs="Tahoma"/>
          <w:b/>
          <w:u w:val="single"/>
        </w:rPr>
        <w:t>Odpowiedź nr 2</w:t>
      </w:r>
    </w:p>
    <w:p w:rsidR="00D52715" w:rsidRDefault="00D52715" w:rsidP="00D52715">
      <w:pPr>
        <w:pStyle w:val="Akapitzlist"/>
        <w:ind w:left="0"/>
        <w:rPr>
          <w:rFonts w:ascii="Tahoma" w:hAnsi="Tahoma" w:cs="Tahoma"/>
          <w:b/>
          <w:u w:val="single"/>
        </w:rPr>
      </w:pPr>
    </w:p>
    <w:p w:rsidR="00D52715" w:rsidRPr="000855D0" w:rsidRDefault="00D52715" w:rsidP="00D52715">
      <w:pPr>
        <w:pStyle w:val="Akapitzlist"/>
        <w:ind w:left="0"/>
        <w:rPr>
          <w:rFonts w:ascii="Tahoma" w:hAnsi="Tahoma" w:cs="Tahoma"/>
          <w:b/>
        </w:rPr>
      </w:pPr>
      <w:r w:rsidRPr="000855D0">
        <w:rPr>
          <w:rFonts w:ascii="Tahoma" w:hAnsi="Tahoma" w:cs="Tahoma"/>
          <w:b/>
        </w:rPr>
        <w:t>Zamawiający przychyla się do propozycji Wykonawcy, co do zmiany przedmiotowego zapisu, z zastrzeżeniem, iż faktury będę przesyłane do Zamawiającego drogą elektroniczną na adres e-mailowy podany w umowie na świadczenie usług.</w:t>
      </w:r>
    </w:p>
    <w:p w:rsidR="00A04FDE" w:rsidRDefault="00A04FDE" w:rsidP="00A04FDE">
      <w:pPr>
        <w:pStyle w:val="Akapitzlist"/>
        <w:ind w:left="0"/>
        <w:rPr>
          <w:rFonts w:ascii="Arial" w:hAnsi="Arial" w:cs="Arial"/>
          <w:color w:val="000000" w:themeColor="text1"/>
          <w:kern w:val="3"/>
        </w:rPr>
      </w:pPr>
    </w:p>
    <w:p w:rsidR="00A04FDE" w:rsidRDefault="00A04FDE" w:rsidP="00A04FDE">
      <w:pPr>
        <w:pStyle w:val="Akapitzlist"/>
        <w:rPr>
          <w:rFonts w:ascii="Arial" w:hAnsi="Arial" w:cs="Arial"/>
          <w:color w:val="000000" w:themeColor="text1"/>
          <w:kern w:val="3"/>
        </w:rPr>
      </w:pPr>
    </w:p>
    <w:p w:rsidR="00A04FDE" w:rsidRDefault="00A04FDE" w:rsidP="00A04FDE">
      <w:pPr>
        <w:pStyle w:val="Akapitzlist"/>
        <w:ind w:left="0"/>
        <w:rPr>
          <w:rFonts w:ascii="Arial" w:hAnsi="Arial" w:cs="Arial"/>
          <w:b/>
          <w:bCs/>
          <w:color w:val="000000" w:themeColor="text1"/>
          <w:u w:val="single"/>
        </w:rPr>
      </w:pPr>
      <w:bookmarkStart w:id="1" w:name="_Hlk517692214"/>
      <w:r>
        <w:rPr>
          <w:rFonts w:ascii="Arial" w:hAnsi="Arial" w:cs="Arial"/>
          <w:b/>
          <w:bCs/>
          <w:color w:val="000000" w:themeColor="text1"/>
          <w:u w:val="single"/>
        </w:rPr>
        <w:t>Pytanie 3</w:t>
      </w:r>
      <w:r w:rsidRPr="0021189F">
        <w:rPr>
          <w:rFonts w:ascii="Arial" w:hAnsi="Arial" w:cs="Arial"/>
          <w:b/>
          <w:bCs/>
          <w:color w:val="000000" w:themeColor="text1"/>
          <w:u w:val="single"/>
        </w:rPr>
        <w:t>.</w:t>
      </w:r>
      <w:bookmarkEnd w:id="1"/>
    </w:p>
    <w:p w:rsidR="00A04FDE" w:rsidRDefault="00A04FDE" w:rsidP="00A04FDE">
      <w:pPr>
        <w:pStyle w:val="Akapitzlist"/>
        <w:ind w:left="0"/>
        <w:rPr>
          <w:rFonts w:ascii="Arial" w:hAnsi="Arial" w:cs="Arial"/>
        </w:rPr>
      </w:pPr>
      <w:r>
        <w:rPr>
          <w:rFonts w:ascii="Arial" w:hAnsi="Arial" w:cs="Arial"/>
        </w:rPr>
        <w:t>W</w:t>
      </w:r>
      <w:r w:rsidRPr="0021189F">
        <w:rPr>
          <w:rFonts w:ascii="Arial" w:hAnsi="Arial" w:cs="Arial"/>
        </w:rPr>
        <w:t xml:space="preserve"> treści </w:t>
      </w:r>
      <w:r>
        <w:rPr>
          <w:rFonts w:ascii="Arial" w:hAnsi="Arial" w:cs="Arial"/>
        </w:rPr>
        <w:t>Załącznika nr 7 do ogłoszenia „UMOWA – wzór umowy - zadanie nr 1”</w:t>
      </w:r>
      <w:r w:rsidRPr="00EE4C17">
        <w:rPr>
          <w:rFonts w:ascii="Arial" w:hAnsi="Arial" w:cs="Arial"/>
          <w:color w:val="000000" w:themeColor="text1"/>
          <w:kern w:val="3"/>
        </w:rPr>
        <w:t xml:space="preserve"> </w:t>
      </w:r>
      <w:r w:rsidRPr="0021189F">
        <w:rPr>
          <w:rFonts w:ascii="Arial" w:hAnsi="Arial" w:cs="Arial"/>
        </w:rPr>
        <w:t>Zamawiający określił:</w:t>
      </w:r>
    </w:p>
    <w:p w:rsidR="00A04FDE" w:rsidRPr="000912B5" w:rsidRDefault="00A04FDE" w:rsidP="00A04FDE">
      <w:pPr>
        <w:pStyle w:val="Akapitzlist"/>
        <w:ind w:left="0"/>
        <w:rPr>
          <w:rFonts w:ascii="Arial" w:hAnsi="Arial" w:cs="Arial"/>
          <w:b/>
          <w:color w:val="000000" w:themeColor="text1"/>
          <w:kern w:val="3"/>
        </w:rPr>
      </w:pPr>
      <w:r w:rsidRPr="000912B5">
        <w:rPr>
          <w:rFonts w:ascii="Arial" w:hAnsi="Arial" w:cs="Arial"/>
          <w:b/>
          <w:color w:val="000000" w:themeColor="text1"/>
          <w:kern w:val="3"/>
        </w:rPr>
        <w:t xml:space="preserve">§ 5 pkt.1 </w:t>
      </w:r>
      <w:r w:rsidRPr="000912B5">
        <w:rPr>
          <w:rFonts w:ascii="Arial" w:hAnsi="Arial" w:cs="Arial"/>
          <w:b/>
        </w:rPr>
        <w:t xml:space="preserve"> </w:t>
      </w:r>
    </w:p>
    <w:p w:rsidR="00A04FDE" w:rsidRPr="000912B5" w:rsidRDefault="00A04FDE" w:rsidP="00A04FDE">
      <w:pPr>
        <w:pStyle w:val="Akapitzlist"/>
        <w:numPr>
          <w:ilvl w:val="0"/>
          <w:numId w:val="16"/>
        </w:numPr>
        <w:ind w:right="6"/>
        <w:contextualSpacing/>
        <w:jc w:val="both"/>
        <w:rPr>
          <w:rFonts w:ascii="Arial" w:hAnsi="Arial" w:cs="Arial"/>
          <w:color w:val="000000" w:themeColor="text1"/>
          <w:kern w:val="3"/>
        </w:rPr>
      </w:pPr>
      <w:r w:rsidRPr="000912B5">
        <w:rPr>
          <w:rFonts w:ascii="Arial" w:hAnsi="Arial" w:cs="Arial"/>
        </w:rPr>
        <w:t xml:space="preserve">Termin płatności faktury wynosi  21 dni od daty doręczenia Zamawiającemu faktury przez Wykonawcę, pozbawionej wad formalnych i rachunkowych, z zastrzeżeniem ust. 2. </w:t>
      </w:r>
    </w:p>
    <w:p w:rsidR="00A04FDE" w:rsidRDefault="00A04FDE" w:rsidP="00A04FDE">
      <w:pPr>
        <w:rPr>
          <w:rFonts w:ascii="Arial" w:hAnsi="Arial" w:cs="Arial"/>
          <w:color w:val="000000" w:themeColor="text1"/>
          <w:kern w:val="3"/>
        </w:rPr>
      </w:pPr>
    </w:p>
    <w:p w:rsidR="00A04FDE" w:rsidRPr="000912B5" w:rsidRDefault="00A04FDE" w:rsidP="00A04FDE">
      <w:pPr>
        <w:pStyle w:val="Akapitzlist"/>
        <w:ind w:left="0"/>
        <w:rPr>
          <w:rFonts w:ascii="Arial" w:hAnsi="Arial" w:cs="Arial"/>
          <w:b/>
          <w:color w:val="000000" w:themeColor="text1"/>
          <w:kern w:val="3"/>
        </w:rPr>
      </w:pPr>
      <w:r>
        <w:rPr>
          <w:rFonts w:ascii="Arial" w:hAnsi="Arial" w:cs="Arial"/>
          <w:b/>
          <w:color w:val="000000" w:themeColor="text1"/>
          <w:kern w:val="3"/>
        </w:rPr>
        <w:t>§ 5 pkt.6</w:t>
      </w:r>
      <w:r w:rsidRPr="000912B5">
        <w:rPr>
          <w:rFonts w:ascii="Arial" w:hAnsi="Arial" w:cs="Arial"/>
          <w:b/>
          <w:color w:val="000000" w:themeColor="text1"/>
          <w:kern w:val="3"/>
        </w:rPr>
        <w:t xml:space="preserve"> </w:t>
      </w:r>
      <w:r w:rsidRPr="000912B5">
        <w:rPr>
          <w:rFonts w:ascii="Arial" w:hAnsi="Arial" w:cs="Arial"/>
          <w:b/>
        </w:rPr>
        <w:t xml:space="preserve"> </w:t>
      </w:r>
    </w:p>
    <w:p w:rsidR="00A04FDE" w:rsidRPr="000912B5" w:rsidRDefault="00A04FDE" w:rsidP="00A04FDE">
      <w:pPr>
        <w:pStyle w:val="Akapitzlist"/>
        <w:numPr>
          <w:ilvl w:val="0"/>
          <w:numId w:val="17"/>
        </w:numPr>
        <w:ind w:right="6"/>
        <w:contextualSpacing/>
        <w:jc w:val="both"/>
        <w:rPr>
          <w:rFonts w:ascii="Arial" w:hAnsi="Arial" w:cs="Arial"/>
        </w:rPr>
      </w:pPr>
      <w:r w:rsidRPr="000912B5">
        <w:rPr>
          <w:rFonts w:ascii="Arial" w:hAnsi="Arial" w:cs="Arial"/>
        </w:rPr>
        <w:t xml:space="preserve">Należności z tytułu prawidłowo wystawionych faktur VAT Zamawiający będzie regulował </w:t>
      </w:r>
      <w:r w:rsidRPr="000912B5">
        <w:rPr>
          <w:rFonts w:ascii="Arial" w:hAnsi="Arial" w:cs="Arial"/>
        </w:rPr>
        <w:br/>
        <w:t>w terminie do 21 dni od daty ich doręczenia Zamawiającemu, przelewem na konto Wykonawcy wskazane w fakturze.</w:t>
      </w:r>
    </w:p>
    <w:p w:rsidR="00A04FDE" w:rsidRPr="000912B5" w:rsidRDefault="00A04FDE" w:rsidP="00A04FDE">
      <w:pPr>
        <w:rPr>
          <w:rFonts w:ascii="Arial" w:hAnsi="Arial" w:cs="Arial"/>
          <w:color w:val="000000" w:themeColor="text1"/>
          <w:kern w:val="3"/>
        </w:rPr>
      </w:pPr>
    </w:p>
    <w:p w:rsidR="00A04FDE" w:rsidRPr="000912B5" w:rsidRDefault="00A04FDE" w:rsidP="00A04FDE">
      <w:pPr>
        <w:pStyle w:val="Akapitzlist"/>
        <w:ind w:left="0"/>
        <w:rPr>
          <w:rFonts w:ascii="Arial" w:hAnsi="Arial" w:cs="Arial"/>
          <w:b/>
          <w:color w:val="000000" w:themeColor="text1"/>
          <w:kern w:val="3"/>
        </w:rPr>
      </w:pPr>
      <w:r w:rsidRPr="000912B5">
        <w:rPr>
          <w:rFonts w:ascii="Arial" w:hAnsi="Arial" w:cs="Arial"/>
          <w:color w:val="000000" w:themeColor="text1"/>
          <w:kern w:val="3"/>
        </w:rPr>
        <w:t xml:space="preserve">Ponieważ sposób świadczenia na rzecz Zamawiającego usług będących przedmiotem zamówienia ma charakter ciągły, a sposób rozliczenia tych usług przyjęty jest jako płatność z dołu za miesiąc kalendarzowy czy w celu umożliwienia Wykonawcy utrzymania racjonalności obrotu finansowego Zamawiający może </w:t>
      </w:r>
      <w:r>
        <w:rPr>
          <w:rFonts w:ascii="Arial" w:hAnsi="Arial" w:cs="Arial"/>
          <w:color w:val="000000" w:themeColor="text1"/>
          <w:kern w:val="3"/>
        </w:rPr>
        <w:t>zmienić termin płatności do 21</w:t>
      </w:r>
      <w:r w:rsidRPr="000912B5">
        <w:rPr>
          <w:rFonts w:ascii="Arial" w:hAnsi="Arial" w:cs="Arial"/>
          <w:color w:val="000000" w:themeColor="text1"/>
          <w:kern w:val="3"/>
        </w:rPr>
        <w:t xml:space="preserve"> dni, zmieniając postanowienia </w:t>
      </w:r>
      <w:r w:rsidRPr="000912B5">
        <w:rPr>
          <w:rFonts w:ascii="Arial" w:hAnsi="Arial" w:cs="Arial"/>
          <w:b/>
          <w:color w:val="000000" w:themeColor="text1"/>
          <w:kern w:val="3"/>
        </w:rPr>
        <w:t>§ 5 pkt.1</w:t>
      </w:r>
      <w:r>
        <w:rPr>
          <w:rFonts w:ascii="Arial" w:hAnsi="Arial" w:cs="Arial"/>
          <w:b/>
          <w:color w:val="000000" w:themeColor="text1"/>
          <w:kern w:val="3"/>
        </w:rPr>
        <w:t>, pkt. 2</w:t>
      </w:r>
      <w:r w:rsidRPr="000912B5">
        <w:rPr>
          <w:rFonts w:ascii="Arial" w:hAnsi="Arial" w:cs="Arial"/>
          <w:b/>
          <w:color w:val="000000" w:themeColor="text1"/>
          <w:kern w:val="3"/>
        </w:rPr>
        <w:t xml:space="preserve"> </w:t>
      </w:r>
      <w:r w:rsidRPr="000912B5">
        <w:rPr>
          <w:rFonts w:ascii="Arial" w:hAnsi="Arial" w:cs="Arial"/>
          <w:b/>
        </w:rPr>
        <w:t xml:space="preserve"> </w:t>
      </w:r>
    </w:p>
    <w:p w:rsidR="00A04FDE" w:rsidRPr="000912B5" w:rsidRDefault="00A04FDE" w:rsidP="00A04FDE">
      <w:pPr>
        <w:rPr>
          <w:rFonts w:ascii="Arial" w:hAnsi="Arial" w:cs="Arial"/>
          <w:color w:val="000000" w:themeColor="text1"/>
          <w:kern w:val="3"/>
        </w:rPr>
      </w:pPr>
      <w:r w:rsidRPr="000912B5">
        <w:rPr>
          <w:rFonts w:ascii="Arial" w:hAnsi="Arial" w:cs="Arial"/>
          <w:color w:val="000000" w:themeColor="text1"/>
          <w:kern w:val="3"/>
        </w:rPr>
        <w:t>w następujący sposób:</w:t>
      </w:r>
    </w:p>
    <w:p w:rsidR="00A04FDE" w:rsidRPr="000150D9" w:rsidRDefault="00A04FDE" w:rsidP="00A04FDE">
      <w:pPr>
        <w:pStyle w:val="Akapitzlist"/>
        <w:ind w:left="0"/>
        <w:rPr>
          <w:rFonts w:ascii="Arial" w:hAnsi="Arial" w:cs="Arial"/>
          <w:b/>
          <w:i/>
          <w:color w:val="000000" w:themeColor="text1"/>
          <w:kern w:val="3"/>
        </w:rPr>
      </w:pPr>
      <w:r w:rsidRPr="000150D9">
        <w:rPr>
          <w:rFonts w:ascii="Arial" w:hAnsi="Arial" w:cs="Arial"/>
          <w:b/>
          <w:i/>
          <w:color w:val="000000" w:themeColor="text1"/>
          <w:kern w:val="3"/>
        </w:rPr>
        <w:t xml:space="preserve">§ 5 pkt.1 </w:t>
      </w:r>
      <w:r w:rsidRPr="000150D9">
        <w:rPr>
          <w:rFonts w:ascii="Arial" w:hAnsi="Arial" w:cs="Arial"/>
          <w:b/>
          <w:i/>
        </w:rPr>
        <w:t xml:space="preserve"> </w:t>
      </w:r>
    </w:p>
    <w:p w:rsidR="00A04FDE" w:rsidRPr="000150D9" w:rsidRDefault="00A04FDE" w:rsidP="00A04FDE">
      <w:pPr>
        <w:pStyle w:val="Akapitzlist"/>
        <w:numPr>
          <w:ilvl w:val="0"/>
          <w:numId w:val="19"/>
        </w:numPr>
        <w:spacing w:line="288" w:lineRule="auto"/>
        <w:ind w:right="6"/>
        <w:contextualSpacing/>
        <w:jc w:val="both"/>
        <w:rPr>
          <w:rFonts w:ascii="Arial" w:hAnsi="Arial" w:cs="Arial"/>
          <w:i/>
          <w:color w:val="000000" w:themeColor="text1"/>
          <w:kern w:val="3"/>
        </w:rPr>
      </w:pPr>
      <w:r w:rsidRPr="000150D9">
        <w:rPr>
          <w:rFonts w:ascii="Arial" w:hAnsi="Arial" w:cs="Arial"/>
          <w:i/>
        </w:rPr>
        <w:t>Ter</w:t>
      </w:r>
      <w:r>
        <w:rPr>
          <w:rFonts w:ascii="Arial" w:hAnsi="Arial" w:cs="Arial"/>
          <w:i/>
        </w:rPr>
        <w:t>min płatności faktury wynosi 21</w:t>
      </w:r>
      <w:r w:rsidRPr="000150D9">
        <w:rPr>
          <w:rFonts w:ascii="Arial" w:hAnsi="Arial" w:cs="Arial"/>
          <w:i/>
        </w:rPr>
        <w:t xml:space="preserve"> dni od daty </w:t>
      </w:r>
      <w:r>
        <w:rPr>
          <w:rFonts w:ascii="Arial" w:hAnsi="Arial" w:cs="Arial"/>
          <w:i/>
        </w:rPr>
        <w:t>wystawienia</w:t>
      </w:r>
      <w:r w:rsidRPr="000150D9">
        <w:rPr>
          <w:rFonts w:ascii="Arial" w:hAnsi="Arial" w:cs="Arial"/>
          <w:i/>
        </w:rPr>
        <w:t xml:space="preserve"> faktury przez Wykonawcę, pozbawionej wad formalnych i rachunkowych, z zastrzeżeniem ust. 2. </w:t>
      </w:r>
    </w:p>
    <w:p w:rsidR="00A04FDE" w:rsidRPr="000150D9" w:rsidRDefault="00A04FDE" w:rsidP="00A04FDE">
      <w:pPr>
        <w:rPr>
          <w:rFonts w:ascii="Arial" w:hAnsi="Arial" w:cs="Arial"/>
          <w:i/>
          <w:color w:val="000000" w:themeColor="text1"/>
          <w:kern w:val="3"/>
        </w:rPr>
      </w:pPr>
    </w:p>
    <w:p w:rsidR="00A04FDE" w:rsidRPr="000150D9" w:rsidRDefault="00A04FDE" w:rsidP="00A04FDE">
      <w:pPr>
        <w:pStyle w:val="Akapitzlist"/>
        <w:ind w:left="0"/>
        <w:rPr>
          <w:rFonts w:ascii="Arial" w:hAnsi="Arial" w:cs="Arial"/>
          <w:b/>
          <w:i/>
          <w:color w:val="000000" w:themeColor="text1"/>
          <w:kern w:val="3"/>
        </w:rPr>
      </w:pPr>
      <w:r w:rsidRPr="000150D9">
        <w:rPr>
          <w:rFonts w:ascii="Arial" w:hAnsi="Arial" w:cs="Arial"/>
          <w:b/>
          <w:i/>
          <w:color w:val="000000" w:themeColor="text1"/>
          <w:kern w:val="3"/>
        </w:rPr>
        <w:t xml:space="preserve">§ 5 pkt.6 </w:t>
      </w:r>
      <w:r w:rsidRPr="000150D9">
        <w:rPr>
          <w:rFonts w:ascii="Arial" w:hAnsi="Arial" w:cs="Arial"/>
          <w:b/>
          <w:i/>
        </w:rPr>
        <w:t xml:space="preserve"> </w:t>
      </w:r>
    </w:p>
    <w:p w:rsidR="00A04FDE" w:rsidRPr="000150D9" w:rsidRDefault="00A04FDE" w:rsidP="00A04FDE">
      <w:pPr>
        <w:pStyle w:val="Akapitzlist"/>
        <w:numPr>
          <w:ilvl w:val="0"/>
          <w:numId w:val="18"/>
        </w:numPr>
        <w:ind w:left="714" w:right="6" w:hanging="357"/>
        <w:contextualSpacing/>
        <w:jc w:val="both"/>
        <w:rPr>
          <w:rFonts w:ascii="Arial" w:hAnsi="Arial" w:cs="Arial"/>
          <w:i/>
        </w:rPr>
      </w:pPr>
      <w:r w:rsidRPr="000150D9">
        <w:rPr>
          <w:rFonts w:ascii="Arial" w:hAnsi="Arial" w:cs="Arial"/>
          <w:i/>
        </w:rPr>
        <w:t>Należności z tytułu prawidłowo wystawionych faktur VAT Zamawiający bę</w:t>
      </w:r>
      <w:r>
        <w:rPr>
          <w:rFonts w:ascii="Arial" w:hAnsi="Arial" w:cs="Arial"/>
          <w:i/>
        </w:rPr>
        <w:t xml:space="preserve">dzie regulował </w:t>
      </w:r>
      <w:r>
        <w:rPr>
          <w:rFonts w:ascii="Arial" w:hAnsi="Arial" w:cs="Arial"/>
          <w:i/>
        </w:rPr>
        <w:br/>
        <w:t>w terminie do 21</w:t>
      </w:r>
      <w:r w:rsidRPr="000150D9">
        <w:rPr>
          <w:rFonts w:ascii="Arial" w:hAnsi="Arial" w:cs="Arial"/>
          <w:i/>
        </w:rPr>
        <w:t xml:space="preserve"> dni od daty ich </w:t>
      </w:r>
      <w:r>
        <w:rPr>
          <w:rFonts w:ascii="Arial" w:hAnsi="Arial" w:cs="Arial"/>
          <w:i/>
        </w:rPr>
        <w:t>wystawienia</w:t>
      </w:r>
      <w:r w:rsidRPr="000150D9">
        <w:rPr>
          <w:rFonts w:ascii="Arial" w:hAnsi="Arial" w:cs="Arial"/>
          <w:i/>
        </w:rPr>
        <w:t>, przelewem na konto Wykonawcy wskazane w fakturze.</w:t>
      </w:r>
    </w:p>
    <w:p w:rsidR="00A04FDE" w:rsidRDefault="00A04FDE" w:rsidP="00A04FDE">
      <w:pPr>
        <w:pStyle w:val="Akapitzlist"/>
        <w:rPr>
          <w:rFonts w:ascii="Arial" w:hAnsi="Arial" w:cs="Arial"/>
          <w:color w:val="000000" w:themeColor="text1"/>
          <w:kern w:val="3"/>
        </w:rPr>
      </w:pPr>
    </w:p>
    <w:p w:rsidR="00D52715" w:rsidRDefault="00D52715" w:rsidP="00D52715">
      <w:pPr>
        <w:pStyle w:val="Akapitzlist"/>
        <w:ind w:left="0"/>
        <w:rPr>
          <w:rFonts w:ascii="Tahoma" w:hAnsi="Tahoma" w:cs="Tahoma"/>
          <w:b/>
          <w:u w:val="single"/>
        </w:rPr>
      </w:pPr>
      <w:r>
        <w:rPr>
          <w:rFonts w:ascii="Tahoma" w:hAnsi="Tahoma" w:cs="Tahoma"/>
          <w:b/>
          <w:u w:val="single"/>
        </w:rPr>
        <w:t>Odpowiedź nr 3</w:t>
      </w:r>
    </w:p>
    <w:p w:rsidR="00D52715" w:rsidRDefault="00D52715" w:rsidP="00D52715">
      <w:pPr>
        <w:pStyle w:val="Akapitzlist"/>
        <w:ind w:left="0"/>
        <w:rPr>
          <w:rFonts w:ascii="Tahoma" w:hAnsi="Tahoma" w:cs="Tahoma"/>
          <w:b/>
          <w:u w:val="single"/>
        </w:rPr>
      </w:pPr>
    </w:p>
    <w:p w:rsidR="00D52715" w:rsidRPr="000855D0" w:rsidRDefault="00D52715" w:rsidP="00D52715">
      <w:pPr>
        <w:pStyle w:val="Akapitzlist"/>
        <w:ind w:left="0"/>
        <w:rPr>
          <w:rFonts w:ascii="Tahoma" w:hAnsi="Tahoma" w:cs="Tahoma"/>
          <w:b/>
        </w:rPr>
      </w:pPr>
      <w:r w:rsidRPr="000855D0">
        <w:rPr>
          <w:rFonts w:ascii="Tahoma" w:hAnsi="Tahoma" w:cs="Tahoma"/>
          <w:b/>
        </w:rPr>
        <w:t>Zamawiający przychyla się do propozycji Wykonawcy, co do zmiany przedmiotowego zapisu, z zastrzeżeniem, iż faktury będę przesyłane do Zamawiającego drogą elektroniczną na adres e-mailowy podany w umowie na świadczenie usług.</w:t>
      </w:r>
    </w:p>
    <w:p w:rsidR="00A04FDE" w:rsidRDefault="00A04FDE" w:rsidP="00A04FDE">
      <w:pPr>
        <w:pStyle w:val="Akapitzlist"/>
        <w:ind w:left="0"/>
        <w:rPr>
          <w:rFonts w:ascii="Arial" w:hAnsi="Arial" w:cs="Arial"/>
          <w:color w:val="000000" w:themeColor="text1"/>
          <w:kern w:val="3"/>
        </w:rPr>
      </w:pPr>
    </w:p>
    <w:p w:rsidR="00A04FDE" w:rsidRDefault="00A04FDE" w:rsidP="00A04FDE">
      <w:pPr>
        <w:pStyle w:val="Akapitzlist"/>
        <w:ind w:left="0"/>
        <w:rPr>
          <w:rFonts w:ascii="Arial" w:hAnsi="Arial" w:cs="Arial"/>
          <w:color w:val="000000" w:themeColor="text1"/>
          <w:kern w:val="3"/>
        </w:rPr>
      </w:pPr>
    </w:p>
    <w:p w:rsidR="00A04FDE" w:rsidRDefault="00A04FDE" w:rsidP="00A04FDE">
      <w:pPr>
        <w:pStyle w:val="Akapitzlist"/>
        <w:ind w:left="0"/>
        <w:rPr>
          <w:rFonts w:ascii="Arial" w:hAnsi="Arial" w:cs="Arial"/>
          <w:b/>
          <w:bCs/>
          <w:color w:val="000000" w:themeColor="text1"/>
          <w:u w:val="single"/>
        </w:rPr>
      </w:pPr>
      <w:r>
        <w:rPr>
          <w:rFonts w:ascii="Arial" w:hAnsi="Arial" w:cs="Arial"/>
          <w:b/>
          <w:bCs/>
          <w:color w:val="000000" w:themeColor="text1"/>
          <w:u w:val="single"/>
        </w:rPr>
        <w:t>Pytanie 4</w:t>
      </w:r>
      <w:r w:rsidRPr="0021189F">
        <w:rPr>
          <w:rFonts w:ascii="Arial" w:hAnsi="Arial" w:cs="Arial"/>
          <w:b/>
          <w:bCs/>
          <w:color w:val="000000" w:themeColor="text1"/>
          <w:u w:val="single"/>
        </w:rPr>
        <w:t>.</w:t>
      </w:r>
    </w:p>
    <w:p w:rsidR="00A04FDE" w:rsidRPr="000150D9" w:rsidRDefault="00A04FDE" w:rsidP="00A04FDE">
      <w:pPr>
        <w:pStyle w:val="Akapitzlist"/>
        <w:ind w:left="0"/>
        <w:rPr>
          <w:rFonts w:ascii="Arial" w:hAnsi="Arial" w:cs="Arial"/>
          <w:color w:val="000000" w:themeColor="text1"/>
          <w:kern w:val="3"/>
        </w:rPr>
      </w:pPr>
      <w:r>
        <w:rPr>
          <w:rFonts w:ascii="Arial" w:hAnsi="Arial" w:cs="Arial"/>
        </w:rPr>
        <w:t>W</w:t>
      </w:r>
      <w:r w:rsidRPr="0021189F">
        <w:rPr>
          <w:rFonts w:ascii="Arial" w:hAnsi="Arial" w:cs="Arial"/>
        </w:rPr>
        <w:t xml:space="preserve"> treści </w:t>
      </w:r>
      <w:r>
        <w:rPr>
          <w:rFonts w:ascii="Arial" w:hAnsi="Arial" w:cs="Arial"/>
        </w:rPr>
        <w:t>Załącznika nr 7 do ogłoszenia „UMOWA – wzór umowy - zadanie nr 2”</w:t>
      </w:r>
      <w:r>
        <w:rPr>
          <w:rFonts w:ascii="Arial" w:hAnsi="Arial" w:cs="Arial"/>
          <w:color w:val="000000" w:themeColor="text1"/>
          <w:kern w:val="3"/>
        </w:rPr>
        <w:t xml:space="preserve"> </w:t>
      </w:r>
      <w:r w:rsidRPr="0021189F">
        <w:rPr>
          <w:rFonts w:ascii="Arial" w:hAnsi="Arial" w:cs="Arial"/>
        </w:rPr>
        <w:t>Zamawiający określił:</w:t>
      </w:r>
    </w:p>
    <w:p w:rsidR="00A04FDE" w:rsidRDefault="00A04FDE" w:rsidP="00A04FDE">
      <w:pPr>
        <w:pStyle w:val="Akapitzlist"/>
        <w:ind w:left="0"/>
        <w:rPr>
          <w:rFonts w:ascii="Arial" w:hAnsi="Arial" w:cs="Arial"/>
        </w:rPr>
      </w:pPr>
    </w:p>
    <w:p w:rsidR="00A04FDE" w:rsidRPr="000150D9" w:rsidRDefault="00A04FDE" w:rsidP="00A04FDE">
      <w:pPr>
        <w:rPr>
          <w:rFonts w:ascii="Arial" w:hAnsi="Arial" w:cs="Arial"/>
          <w:b/>
          <w:color w:val="000000" w:themeColor="text1"/>
          <w:kern w:val="3"/>
        </w:rPr>
      </w:pPr>
      <w:r>
        <w:rPr>
          <w:rFonts w:ascii="Arial" w:hAnsi="Arial" w:cs="Arial"/>
          <w:b/>
          <w:color w:val="000000" w:themeColor="text1"/>
          <w:kern w:val="3"/>
        </w:rPr>
        <w:t>§ 4 pkt.1</w:t>
      </w:r>
    </w:p>
    <w:p w:rsidR="00A04FDE" w:rsidRPr="000150D9" w:rsidRDefault="00A04FDE" w:rsidP="00A04FDE">
      <w:pPr>
        <w:pStyle w:val="Akapitzlist"/>
        <w:numPr>
          <w:ilvl w:val="0"/>
          <w:numId w:val="20"/>
        </w:numPr>
        <w:spacing w:line="288" w:lineRule="auto"/>
        <w:ind w:right="6"/>
        <w:contextualSpacing/>
        <w:jc w:val="both"/>
        <w:rPr>
          <w:rFonts w:ascii="Arial" w:hAnsi="Arial" w:cs="Arial"/>
          <w:color w:val="000000" w:themeColor="text1"/>
          <w:kern w:val="3"/>
        </w:rPr>
      </w:pPr>
      <w:r w:rsidRPr="000150D9">
        <w:rPr>
          <w:rFonts w:ascii="Arial" w:hAnsi="Arial" w:cs="Arial"/>
        </w:rPr>
        <w:t xml:space="preserve">Termin płatności faktury wynosi  21 dni od daty doręczenia Zamawiającemu faktury przez Wykonawcę, pozbawionej wad formalnych i rachunkowych, z zastrzeżeniem ust. 2. </w:t>
      </w:r>
    </w:p>
    <w:p w:rsidR="00A04FDE" w:rsidRDefault="00A04FDE" w:rsidP="00A04FDE">
      <w:pPr>
        <w:rPr>
          <w:rFonts w:ascii="Arial" w:hAnsi="Arial" w:cs="Arial"/>
          <w:color w:val="000000" w:themeColor="text1"/>
          <w:kern w:val="3"/>
        </w:rPr>
      </w:pPr>
    </w:p>
    <w:p w:rsidR="00A04FDE" w:rsidRPr="000150D9" w:rsidRDefault="00A04FDE" w:rsidP="00A04FDE">
      <w:pPr>
        <w:rPr>
          <w:rFonts w:ascii="Arial" w:hAnsi="Arial" w:cs="Arial"/>
          <w:b/>
          <w:color w:val="000000" w:themeColor="text1"/>
          <w:kern w:val="3"/>
        </w:rPr>
      </w:pPr>
      <w:r>
        <w:rPr>
          <w:rFonts w:ascii="Arial" w:hAnsi="Arial" w:cs="Arial"/>
          <w:b/>
          <w:color w:val="000000" w:themeColor="text1"/>
          <w:kern w:val="3"/>
        </w:rPr>
        <w:t>§ 4 pkt.6</w:t>
      </w:r>
    </w:p>
    <w:p w:rsidR="00A04FDE" w:rsidRPr="000150D9" w:rsidRDefault="00A04FDE" w:rsidP="00A04FDE">
      <w:pPr>
        <w:pStyle w:val="Akapitzlist"/>
        <w:numPr>
          <w:ilvl w:val="0"/>
          <w:numId w:val="21"/>
        </w:numPr>
        <w:spacing w:line="288" w:lineRule="auto"/>
        <w:ind w:right="6"/>
        <w:contextualSpacing/>
        <w:jc w:val="both"/>
        <w:rPr>
          <w:rFonts w:ascii="Arial" w:hAnsi="Arial" w:cs="Arial"/>
        </w:rPr>
      </w:pPr>
      <w:r w:rsidRPr="000150D9">
        <w:rPr>
          <w:rFonts w:ascii="Arial" w:hAnsi="Arial" w:cs="Arial"/>
        </w:rPr>
        <w:t xml:space="preserve">Należności z tytułu prawidłowo wystawionych faktur VAT Zamawiający będzie regulował </w:t>
      </w:r>
      <w:r w:rsidRPr="000150D9">
        <w:rPr>
          <w:rFonts w:ascii="Arial" w:hAnsi="Arial" w:cs="Arial"/>
        </w:rPr>
        <w:br/>
        <w:t>w terminie do 21 dni od daty ich doręczenia Zamawiającemu, przelewem na konto Wykonawcy wskazane w fakturze.</w:t>
      </w:r>
    </w:p>
    <w:p w:rsidR="00A04FDE" w:rsidRPr="000912B5" w:rsidRDefault="00A04FDE" w:rsidP="00A04FDE">
      <w:pPr>
        <w:pStyle w:val="Akapitzlist"/>
        <w:ind w:left="0"/>
        <w:rPr>
          <w:rFonts w:ascii="Arial" w:hAnsi="Arial" w:cs="Arial"/>
          <w:b/>
          <w:color w:val="000000" w:themeColor="text1"/>
          <w:kern w:val="3"/>
        </w:rPr>
      </w:pPr>
      <w:r w:rsidRPr="000912B5">
        <w:rPr>
          <w:rFonts w:ascii="Arial" w:hAnsi="Arial" w:cs="Arial"/>
          <w:color w:val="000000" w:themeColor="text1"/>
          <w:kern w:val="3"/>
        </w:rPr>
        <w:t xml:space="preserve">Ponieważ sposób świadczenia na rzecz Zamawiającego usług będących przedmiotem zamówienia ma charakter ciągły, a sposób rozliczenia tych usług przyjęty jest jako płatność z dołu za miesiąc kalendarzowy czy w celu umożliwienia Wykonawcy utrzymania racjonalności obrotu finansowego Zamawiający może </w:t>
      </w:r>
      <w:r>
        <w:rPr>
          <w:rFonts w:ascii="Arial" w:hAnsi="Arial" w:cs="Arial"/>
          <w:color w:val="000000" w:themeColor="text1"/>
          <w:kern w:val="3"/>
        </w:rPr>
        <w:t>zmienić</w:t>
      </w:r>
      <w:r w:rsidRPr="000912B5">
        <w:rPr>
          <w:rFonts w:ascii="Arial" w:hAnsi="Arial" w:cs="Arial"/>
          <w:color w:val="000000" w:themeColor="text1"/>
          <w:kern w:val="3"/>
        </w:rPr>
        <w:t xml:space="preserve"> termin płatności, zmieniając postanowienia </w:t>
      </w:r>
      <w:r>
        <w:rPr>
          <w:rFonts w:ascii="Arial" w:hAnsi="Arial" w:cs="Arial"/>
          <w:b/>
          <w:color w:val="000000" w:themeColor="text1"/>
          <w:kern w:val="3"/>
        </w:rPr>
        <w:t>§ 4</w:t>
      </w:r>
      <w:r w:rsidRPr="000912B5">
        <w:rPr>
          <w:rFonts w:ascii="Arial" w:hAnsi="Arial" w:cs="Arial"/>
          <w:b/>
          <w:color w:val="000000" w:themeColor="text1"/>
          <w:kern w:val="3"/>
        </w:rPr>
        <w:t xml:space="preserve"> pkt.1</w:t>
      </w:r>
      <w:r>
        <w:rPr>
          <w:rFonts w:ascii="Arial" w:hAnsi="Arial" w:cs="Arial"/>
          <w:b/>
          <w:color w:val="000000" w:themeColor="text1"/>
          <w:kern w:val="3"/>
        </w:rPr>
        <w:t>, pkt. 6</w:t>
      </w:r>
      <w:r w:rsidRPr="000912B5">
        <w:rPr>
          <w:rFonts w:ascii="Arial" w:hAnsi="Arial" w:cs="Arial"/>
          <w:b/>
          <w:color w:val="000000" w:themeColor="text1"/>
          <w:kern w:val="3"/>
        </w:rPr>
        <w:t xml:space="preserve"> </w:t>
      </w:r>
      <w:r w:rsidRPr="000912B5">
        <w:rPr>
          <w:rFonts w:ascii="Arial" w:hAnsi="Arial" w:cs="Arial"/>
          <w:b/>
        </w:rPr>
        <w:t xml:space="preserve"> </w:t>
      </w:r>
    </w:p>
    <w:p w:rsidR="00A04FDE" w:rsidRPr="000912B5" w:rsidRDefault="00A04FDE" w:rsidP="00A04FDE">
      <w:pPr>
        <w:rPr>
          <w:rFonts w:ascii="Arial" w:hAnsi="Arial" w:cs="Arial"/>
          <w:color w:val="000000" w:themeColor="text1"/>
          <w:kern w:val="3"/>
        </w:rPr>
      </w:pPr>
      <w:r w:rsidRPr="000912B5">
        <w:rPr>
          <w:rFonts w:ascii="Arial" w:hAnsi="Arial" w:cs="Arial"/>
          <w:color w:val="000000" w:themeColor="text1"/>
          <w:kern w:val="3"/>
        </w:rPr>
        <w:t>w następujący sposób:</w:t>
      </w:r>
    </w:p>
    <w:p w:rsidR="00A04FDE" w:rsidRPr="000150D9" w:rsidRDefault="00A04FDE" w:rsidP="00A04FDE">
      <w:pPr>
        <w:rPr>
          <w:rFonts w:ascii="Arial" w:hAnsi="Arial" w:cs="Arial"/>
          <w:b/>
          <w:i/>
          <w:color w:val="000000" w:themeColor="text1"/>
          <w:kern w:val="3"/>
        </w:rPr>
      </w:pPr>
      <w:r w:rsidRPr="000150D9">
        <w:rPr>
          <w:rFonts w:ascii="Arial" w:hAnsi="Arial" w:cs="Arial"/>
          <w:b/>
          <w:i/>
          <w:color w:val="000000" w:themeColor="text1"/>
          <w:kern w:val="3"/>
        </w:rPr>
        <w:t>§ 4 pkt.1</w:t>
      </w:r>
    </w:p>
    <w:p w:rsidR="00A04FDE" w:rsidRPr="000150D9" w:rsidRDefault="00A04FDE" w:rsidP="00A04FDE">
      <w:pPr>
        <w:pStyle w:val="Akapitzlist"/>
        <w:numPr>
          <w:ilvl w:val="0"/>
          <w:numId w:val="20"/>
        </w:numPr>
        <w:ind w:right="6"/>
        <w:contextualSpacing/>
        <w:jc w:val="both"/>
        <w:rPr>
          <w:rFonts w:ascii="Arial" w:hAnsi="Arial" w:cs="Arial"/>
          <w:i/>
          <w:color w:val="000000" w:themeColor="text1"/>
          <w:kern w:val="3"/>
        </w:rPr>
      </w:pPr>
      <w:r w:rsidRPr="000150D9">
        <w:rPr>
          <w:rFonts w:ascii="Arial" w:hAnsi="Arial" w:cs="Arial"/>
          <w:i/>
        </w:rPr>
        <w:t xml:space="preserve">Termin płatności faktury wynosi  21 dni od daty </w:t>
      </w:r>
      <w:r>
        <w:rPr>
          <w:rFonts w:ascii="Arial" w:hAnsi="Arial" w:cs="Arial"/>
          <w:i/>
        </w:rPr>
        <w:t>wystawienia</w:t>
      </w:r>
      <w:r w:rsidRPr="000150D9">
        <w:rPr>
          <w:rFonts w:ascii="Arial" w:hAnsi="Arial" w:cs="Arial"/>
          <w:i/>
        </w:rPr>
        <w:t xml:space="preserve"> faktury przez Wykonawcę, pozbawionej wad formalnych i rachunkowych, z zastrzeżeniem ust. 2. </w:t>
      </w:r>
    </w:p>
    <w:p w:rsidR="00A04FDE" w:rsidRPr="000150D9" w:rsidRDefault="00A04FDE" w:rsidP="00A04FDE">
      <w:pPr>
        <w:rPr>
          <w:rFonts w:ascii="Arial" w:hAnsi="Arial" w:cs="Arial"/>
          <w:i/>
          <w:color w:val="000000" w:themeColor="text1"/>
          <w:kern w:val="3"/>
        </w:rPr>
      </w:pPr>
    </w:p>
    <w:p w:rsidR="00A04FDE" w:rsidRPr="000150D9" w:rsidRDefault="00A04FDE" w:rsidP="00A04FDE">
      <w:pPr>
        <w:rPr>
          <w:rFonts w:ascii="Arial" w:hAnsi="Arial" w:cs="Arial"/>
          <w:b/>
          <w:i/>
          <w:color w:val="000000" w:themeColor="text1"/>
          <w:kern w:val="3"/>
        </w:rPr>
      </w:pPr>
      <w:r w:rsidRPr="000150D9">
        <w:rPr>
          <w:rFonts w:ascii="Arial" w:hAnsi="Arial" w:cs="Arial"/>
          <w:b/>
          <w:i/>
          <w:color w:val="000000" w:themeColor="text1"/>
          <w:kern w:val="3"/>
        </w:rPr>
        <w:t>§ 4 pkt.6</w:t>
      </w:r>
    </w:p>
    <w:p w:rsidR="00A04FDE" w:rsidRPr="000150D9" w:rsidRDefault="00A04FDE" w:rsidP="00A04FDE">
      <w:pPr>
        <w:pStyle w:val="Akapitzlist"/>
        <w:numPr>
          <w:ilvl w:val="0"/>
          <w:numId w:val="21"/>
        </w:numPr>
        <w:ind w:right="6"/>
        <w:contextualSpacing/>
        <w:jc w:val="both"/>
        <w:rPr>
          <w:rFonts w:ascii="Arial" w:hAnsi="Arial" w:cs="Arial"/>
          <w:i/>
        </w:rPr>
      </w:pPr>
      <w:r w:rsidRPr="000150D9">
        <w:rPr>
          <w:rFonts w:ascii="Arial" w:hAnsi="Arial" w:cs="Arial"/>
          <w:i/>
        </w:rPr>
        <w:lastRenderedPageBreak/>
        <w:t xml:space="preserve">Należności z tytułu prawidłowo wystawionych faktur VAT Zamawiający będzie regulował </w:t>
      </w:r>
      <w:r w:rsidRPr="000150D9">
        <w:rPr>
          <w:rFonts w:ascii="Arial" w:hAnsi="Arial" w:cs="Arial"/>
          <w:i/>
        </w:rPr>
        <w:br/>
        <w:t xml:space="preserve">w terminie do 21 dni od daty ich </w:t>
      </w:r>
      <w:r>
        <w:rPr>
          <w:rFonts w:ascii="Arial" w:hAnsi="Arial" w:cs="Arial"/>
          <w:i/>
        </w:rPr>
        <w:t>wystawienia</w:t>
      </w:r>
      <w:r w:rsidRPr="000150D9">
        <w:rPr>
          <w:rFonts w:ascii="Arial" w:hAnsi="Arial" w:cs="Arial"/>
          <w:i/>
        </w:rPr>
        <w:t>, przelewem na konto Wykonawcy wskazane w fakturze.</w:t>
      </w:r>
    </w:p>
    <w:p w:rsidR="00A04FDE" w:rsidRPr="001C2694" w:rsidRDefault="00A04FDE" w:rsidP="00A04FDE">
      <w:pPr>
        <w:pStyle w:val="Akapitzlist"/>
        <w:rPr>
          <w:rFonts w:ascii="Arial" w:hAnsi="Arial" w:cs="Arial"/>
          <w:color w:val="000000" w:themeColor="text1"/>
          <w:kern w:val="3"/>
        </w:rPr>
      </w:pPr>
    </w:p>
    <w:p w:rsidR="00A04FDE" w:rsidRDefault="00A04FDE" w:rsidP="00A04FDE">
      <w:pPr>
        <w:pStyle w:val="Akapitzlist"/>
        <w:ind w:left="0"/>
        <w:rPr>
          <w:rFonts w:ascii="Arial" w:hAnsi="Arial" w:cs="Arial"/>
          <w:color w:val="000000" w:themeColor="text1"/>
          <w:kern w:val="3"/>
        </w:rPr>
      </w:pPr>
    </w:p>
    <w:p w:rsidR="00D52715" w:rsidRDefault="00D52715" w:rsidP="00D52715">
      <w:pPr>
        <w:pStyle w:val="Akapitzlist"/>
        <w:ind w:left="0"/>
        <w:rPr>
          <w:rFonts w:ascii="Tahoma" w:hAnsi="Tahoma" w:cs="Tahoma"/>
          <w:b/>
          <w:u w:val="single"/>
        </w:rPr>
      </w:pPr>
      <w:r>
        <w:rPr>
          <w:rFonts w:ascii="Tahoma" w:hAnsi="Tahoma" w:cs="Tahoma"/>
          <w:b/>
          <w:u w:val="single"/>
        </w:rPr>
        <w:t>Odpowiedź nr 4</w:t>
      </w:r>
    </w:p>
    <w:p w:rsidR="00D52715" w:rsidRDefault="00D52715" w:rsidP="00D52715">
      <w:pPr>
        <w:pStyle w:val="Akapitzlist"/>
        <w:ind w:left="0"/>
        <w:rPr>
          <w:rFonts w:ascii="Tahoma" w:hAnsi="Tahoma" w:cs="Tahoma"/>
          <w:b/>
          <w:u w:val="single"/>
        </w:rPr>
      </w:pPr>
    </w:p>
    <w:p w:rsidR="00D52715" w:rsidRPr="000855D0" w:rsidRDefault="00D52715" w:rsidP="00D52715">
      <w:pPr>
        <w:pStyle w:val="Akapitzlist"/>
        <w:ind w:left="0"/>
        <w:rPr>
          <w:rFonts w:ascii="Tahoma" w:hAnsi="Tahoma" w:cs="Tahoma"/>
          <w:b/>
        </w:rPr>
      </w:pPr>
      <w:r w:rsidRPr="000855D0">
        <w:rPr>
          <w:rFonts w:ascii="Tahoma" w:hAnsi="Tahoma" w:cs="Tahoma"/>
          <w:b/>
        </w:rPr>
        <w:t xml:space="preserve">Zamawiający przychyla się do propozycji Wykonawcy, co do zmiany przedmiotowego zapisu, </w:t>
      </w:r>
      <w:r w:rsidR="00AC1BFA">
        <w:rPr>
          <w:rFonts w:ascii="Tahoma" w:hAnsi="Tahoma" w:cs="Tahoma"/>
          <w:b/>
        </w:rPr>
        <w:br/>
      </w:r>
      <w:r w:rsidRPr="000855D0">
        <w:rPr>
          <w:rFonts w:ascii="Tahoma" w:hAnsi="Tahoma" w:cs="Tahoma"/>
          <w:b/>
        </w:rPr>
        <w:t>z zastrzeżeniem, iż faktury będę przesyłane do Zamawiającego drogą elektroniczną na adres e-mailowy podany w umowie na świadczenie usług.</w:t>
      </w:r>
    </w:p>
    <w:p w:rsidR="00D52715" w:rsidRDefault="00D52715" w:rsidP="00A04FDE">
      <w:pPr>
        <w:pStyle w:val="Akapitzlist"/>
        <w:ind w:left="0"/>
        <w:rPr>
          <w:rFonts w:ascii="Arial" w:hAnsi="Arial" w:cs="Arial"/>
          <w:b/>
          <w:bCs/>
          <w:color w:val="000000" w:themeColor="text1"/>
          <w:u w:val="single"/>
        </w:rPr>
      </w:pPr>
    </w:p>
    <w:p w:rsidR="00D52715" w:rsidRDefault="00D52715" w:rsidP="00A04FDE">
      <w:pPr>
        <w:pStyle w:val="Akapitzlist"/>
        <w:ind w:left="0"/>
        <w:rPr>
          <w:rFonts w:ascii="Arial" w:hAnsi="Arial" w:cs="Arial"/>
          <w:b/>
          <w:bCs/>
          <w:color w:val="000000" w:themeColor="text1"/>
          <w:u w:val="single"/>
        </w:rPr>
      </w:pPr>
    </w:p>
    <w:p w:rsidR="00D52715" w:rsidRDefault="00D52715" w:rsidP="00A04FDE">
      <w:pPr>
        <w:pStyle w:val="Akapitzlist"/>
        <w:ind w:left="0"/>
        <w:rPr>
          <w:rFonts w:ascii="Arial" w:hAnsi="Arial" w:cs="Arial"/>
          <w:b/>
          <w:bCs/>
          <w:color w:val="000000" w:themeColor="text1"/>
          <w:u w:val="single"/>
        </w:rPr>
      </w:pPr>
    </w:p>
    <w:p w:rsidR="00A04FDE" w:rsidRDefault="00A04FDE" w:rsidP="00A04FDE">
      <w:pPr>
        <w:pStyle w:val="Akapitzlist"/>
        <w:ind w:left="0"/>
        <w:rPr>
          <w:rFonts w:ascii="Arial" w:hAnsi="Arial" w:cs="Arial"/>
          <w:b/>
          <w:bCs/>
          <w:color w:val="000000" w:themeColor="text1"/>
          <w:u w:val="single"/>
        </w:rPr>
      </w:pPr>
      <w:r>
        <w:rPr>
          <w:rFonts w:ascii="Arial" w:hAnsi="Arial" w:cs="Arial"/>
          <w:b/>
          <w:bCs/>
          <w:color w:val="000000" w:themeColor="text1"/>
          <w:u w:val="single"/>
        </w:rPr>
        <w:t>Pytanie 5</w:t>
      </w:r>
      <w:r w:rsidRPr="0021189F">
        <w:rPr>
          <w:rFonts w:ascii="Arial" w:hAnsi="Arial" w:cs="Arial"/>
          <w:b/>
          <w:bCs/>
          <w:color w:val="000000" w:themeColor="text1"/>
          <w:u w:val="single"/>
        </w:rPr>
        <w:t>.</w:t>
      </w:r>
    </w:p>
    <w:p w:rsidR="00AC1BFA" w:rsidRDefault="00AC1BFA" w:rsidP="00A04FDE">
      <w:pPr>
        <w:pStyle w:val="Akapitzlist"/>
        <w:ind w:left="0"/>
        <w:rPr>
          <w:rFonts w:ascii="Arial" w:hAnsi="Arial" w:cs="Arial"/>
          <w:b/>
          <w:bCs/>
          <w:color w:val="000000" w:themeColor="text1"/>
          <w:u w:val="single"/>
        </w:rPr>
      </w:pPr>
    </w:p>
    <w:p w:rsidR="00A04FDE" w:rsidRDefault="00A04FDE" w:rsidP="00AC1BFA">
      <w:pPr>
        <w:pStyle w:val="Akapitzlist"/>
        <w:ind w:left="0"/>
        <w:jc w:val="both"/>
        <w:rPr>
          <w:rFonts w:ascii="Arial" w:hAnsi="Arial" w:cs="Arial"/>
        </w:rPr>
      </w:pPr>
      <w:bookmarkStart w:id="2" w:name="_Hlk517693470"/>
      <w:r w:rsidRPr="0021189F">
        <w:rPr>
          <w:rFonts w:ascii="Arial" w:hAnsi="Arial" w:cs="Arial"/>
        </w:rPr>
        <w:t xml:space="preserve">W treści </w:t>
      </w:r>
      <w:r>
        <w:rPr>
          <w:rFonts w:ascii="Arial" w:hAnsi="Arial" w:cs="Arial"/>
        </w:rPr>
        <w:t xml:space="preserve">Załącznika nr 1 do ogłoszenia „FORMULARZ OFERTY ZADANIE NR 1”  pkt 4 </w:t>
      </w:r>
      <w:proofErr w:type="spellStart"/>
      <w:r>
        <w:rPr>
          <w:rFonts w:ascii="Arial" w:hAnsi="Arial" w:cs="Arial"/>
        </w:rPr>
        <w:t>ppkt</w:t>
      </w:r>
      <w:proofErr w:type="spellEnd"/>
      <w:r>
        <w:rPr>
          <w:rFonts w:ascii="Arial" w:hAnsi="Arial" w:cs="Arial"/>
        </w:rPr>
        <w:t xml:space="preserve"> a), Załącznika nr 7 do ogłoszenia „UMOWA – wzór umowy - zadanie nr 1”</w:t>
      </w:r>
      <w:r w:rsidRPr="00EE4C17">
        <w:rPr>
          <w:rFonts w:ascii="Arial" w:hAnsi="Arial" w:cs="Arial"/>
          <w:color w:val="000000" w:themeColor="text1"/>
          <w:kern w:val="3"/>
        </w:rPr>
        <w:t xml:space="preserve"> </w:t>
      </w:r>
      <w:r>
        <w:rPr>
          <w:rFonts w:ascii="Arial" w:hAnsi="Arial" w:cs="Arial"/>
          <w:color w:val="000000" w:themeColor="text1"/>
          <w:kern w:val="3"/>
        </w:rPr>
        <w:t xml:space="preserve">§ 2 pkt. 7, Ogłoszenia rozdz. X pkt I </w:t>
      </w:r>
      <w:proofErr w:type="spellStart"/>
      <w:r>
        <w:rPr>
          <w:rFonts w:ascii="Arial" w:hAnsi="Arial" w:cs="Arial"/>
          <w:color w:val="000000" w:themeColor="text1"/>
          <w:kern w:val="3"/>
        </w:rPr>
        <w:t>ppkt</w:t>
      </w:r>
      <w:proofErr w:type="spellEnd"/>
      <w:r>
        <w:rPr>
          <w:rFonts w:ascii="Arial" w:hAnsi="Arial" w:cs="Arial"/>
          <w:color w:val="000000" w:themeColor="text1"/>
          <w:kern w:val="3"/>
        </w:rPr>
        <w:t xml:space="preserve"> Ad 2) </w:t>
      </w:r>
      <w:r>
        <w:rPr>
          <w:rFonts w:ascii="Arial" w:hAnsi="Arial" w:cs="Arial"/>
        </w:rPr>
        <w:t xml:space="preserve"> Zamawiający określa:</w:t>
      </w:r>
    </w:p>
    <w:p w:rsidR="00A04FDE" w:rsidRDefault="00A04FDE" w:rsidP="00AC1BFA">
      <w:pPr>
        <w:pStyle w:val="Akapitzlist"/>
        <w:ind w:left="0"/>
        <w:jc w:val="both"/>
        <w:rPr>
          <w:rFonts w:ascii="Arial" w:hAnsi="Arial" w:cs="Arial"/>
          <w:b/>
          <w:bCs/>
        </w:rPr>
      </w:pPr>
      <w:r w:rsidRPr="0086106F">
        <w:rPr>
          <w:rFonts w:ascii="Arial" w:hAnsi="Arial" w:cs="Arial"/>
          <w:b/>
        </w:rPr>
        <w:t xml:space="preserve">„ </w:t>
      </w:r>
      <w:r w:rsidRPr="0086106F">
        <w:rPr>
          <w:rFonts w:ascii="Arial" w:hAnsi="Arial" w:cs="Arial"/>
          <w:b/>
          <w:bCs/>
        </w:rPr>
        <w:t>Czas reakcji w odpowiedzi na kontakt Zamawiającego”</w:t>
      </w:r>
    </w:p>
    <w:p w:rsidR="00A04FDE" w:rsidRDefault="00A04FDE" w:rsidP="00AC1BFA">
      <w:pPr>
        <w:pStyle w:val="Akapitzlist"/>
        <w:ind w:left="0"/>
        <w:jc w:val="both"/>
        <w:rPr>
          <w:rFonts w:ascii="Arial" w:hAnsi="Arial" w:cs="Arial"/>
          <w:b/>
          <w:bCs/>
        </w:rPr>
      </w:pPr>
    </w:p>
    <w:p w:rsidR="00A04FDE" w:rsidRDefault="00A04FDE" w:rsidP="00AC1BFA">
      <w:pPr>
        <w:pStyle w:val="Akapitzlist"/>
        <w:ind w:left="0"/>
        <w:jc w:val="both"/>
        <w:rPr>
          <w:rFonts w:ascii="Arial" w:hAnsi="Arial" w:cs="Arial"/>
        </w:rPr>
      </w:pPr>
      <w:r>
        <w:rPr>
          <w:rFonts w:ascii="Arial" w:hAnsi="Arial" w:cs="Arial"/>
        </w:rPr>
        <w:t xml:space="preserve">Wykonawca zwraca się z prośbą o doprecyzowanie jakiego rodzaju reakcji oczekuje Zamawiający, </w:t>
      </w:r>
      <w:r w:rsidR="00AC1BFA">
        <w:rPr>
          <w:rFonts w:ascii="Arial" w:hAnsi="Arial" w:cs="Arial"/>
        </w:rPr>
        <w:br/>
      </w:r>
      <w:r>
        <w:rPr>
          <w:rFonts w:ascii="Arial" w:hAnsi="Arial" w:cs="Arial"/>
        </w:rPr>
        <w:t>a w szczególności:</w:t>
      </w:r>
    </w:p>
    <w:p w:rsidR="00A04FDE" w:rsidRDefault="00A04FDE" w:rsidP="00AC1BFA">
      <w:pPr>
        <w:pStyle w:val="Akapitzlist"/>
        <w:ind w:left="0"/>
        <w:jc w:val="both"/>
        <w:rPr>
          <w:rFonts w:ascii="Arial" w:hAnsi="Arial" w:cs="Arial"/>
        </w:rPr>
      </w:pPr>
      <w:r>
        <w:rPr>
          <w:rFonts w:ascii="Arial" w:hAnsi="Arial" w:cs="Arial"/>
        </w:rPr>
        <w:t>- formy kontaktu (email, telefon)</w:t>
      </w:r>
    </w:p>
    <w:p w:rsidR="00A04FDE" w:rsidRDefault="00A04FDE" w:rsidP="00AC1BFA">
      <w:pPr>
        <w:pStyle w:val="Akapitzlist"/>
        <w:ind w:left="0"/>
        <w:jc w:val="both"/>
        <w:rPr>
          <w:rFonts w:ascii="Arial" w:hAnsi="Arial" w:cs="Arial"/>
        </w:rPr>
      </w:pPr>
      <w:r>
        <w:rPr>
          <w:rFonts w:ascii="Arial" w:hAnsi="Arial" w:cs="Arial"/>
        </w:rPr>
        <w:t xml:space="preserve">- w jakim przedziale czasowym  (np. 7:00-15:00)  oraz w jakie dni tygodnia (np. </w:t>
      </w:r>
      <w:proofErr w:type="spellStart"/>
      <w:r>
        <w:rPr>
          <w:rFonts w:ascii="Arial" w:hAnsi="Arial" w:cs="Arial"/>
        </w:rPr>
        <w:t>pn-pt</w:t>
      </w:r>
      <w:proofErr w:type="spellEnd"/>
      <w:r>
        <w:rPr>
          <w:rFonts w:ascii="Arial" w:hAnsi="Arial" w:cs="Arial"/>
        </w:rPr>
        <w:t>)</w:t>
      </w:r>
    </w:p>
    <w:p w:rsidR="00A04FDE" w:rsidRDefault="00A04FDE" w:rsidP="00AC1BFA">
      <w:pPr>
        <w:pStyle w:val="Akapitzlist"/>
        <w:ind w:left="0"/>
        <w:jc w:val="both"/>
        <w:rPr>
          <w:rFonts w:ascii="Arial" w:hAnsi="Arial" w:cs="Arial"/>
        </w:rPr>
      </w:pPr>
      <w:r>
        <w:rPr>
          <w:rFonts w:ascii="Arial" w:hAnsi="Arial" w:cs="Arial"/>
        </w:rPr>
        <w:t>- czy fakt pomyślnego nawiązania kontaktu Zamawiającego z Wykonawcą można już uznać za „reakcję”</w:t>
      </w:r>
    </w:p>
    <w:p w:rsidR="00A04FDE" w:rsidRDefault="00A04FDE" w:rsidP="00A04FDE">
      <w:pPr>
        <w:pStyle w:val="Akapitzlist"/>
        <w:ind w:left="0"/>
        <w:rPr>
          <w:rFonts w:ascii="Arial" w:hAnsi="Arial" w:cs="Arial"/>
        </w:rPr>
      </w:pPr>
    </w:p>
    <w:bookmarkEnd w:id="2"/>
    <w:p w:rsidR="00AC1BFA" w:rsidRDefault="00AC1BFA" w:rsidP="00AC1BFA">
      <w:pPr>
        <w:pStyle w:val="Akapitzlist"/>
        <w:ind w:left="0"/>
        <w:rPr>
          <w:rFonts w:ascii="Tahoma" w:hAnsi="Tahoma" w:cs="Tahoma"/>
          <w:b/>
          <w:u w:val="single"/>
        </w:rPr>
      </w:pPr>
      <w:r>
        <w:rPr>
          <w:rFonts w:ascii="Tahoma" w:hAnsi="Tahoma" w:cs="Tahoma"/>
          <w:b/>
          <w:u w:val="single"/>
        </w:rPr>
        <w:t>Odpowiedź nr 5</w:t>
      </w:r>
    </w:p>
    <w:p w:rsidR="00AC1BFA" w:rsidRDefault="00AC1BFA" w:rsidP="00AC1BFA">
      <w:pPr>
        <w:pStyle w:val="Akapitzlist"/>
        <w:ind w:left="0"/>
        <w:rPr>
          <w:rFonts w:ascii="Arial" w:hAnsi="Arial" w:cs="Arial"/>
          <w:b/>
          <w:bCs/>
        </w:rPr>
      </w:pPr>
    </w:p>
    <w:p w:rsidR="00151F16" w:rsidRDefault="00151F16" w:rsidP="00151F16">
      <w:pPr>
        <w:pStyle w:val="Akapitzlist"/>
        <w:ind w:left="0"/>
        <w:jc w:val="both"/>
        <w:rPr>
          <w:rFonts w:ascii="Arial" w:hAnsi="Arial" w:cs="Arial"/>
          <w:b/>
          <w:bCs/>
        </w:rPr>
      </w:pPr>
      <w:r w:rsidRPr="00AC1BFA">
        <w:rPr>
          <w:rFonts w:ascii="Tahoma" w:hAnsi="Tahoma" w:cs="Tahoma"/>
          <w:b/>
        </w:rPr>
        <w:t xml:space="preserve">Zamawiający za </w:t>
      </w:r>
      <w:r w:rsidRPr="00AC1BFA">
        <w:rPr>
          <w:rFonts w:ascii="Arial" w:hAnsi="Arial" w:cs="Arial"/>
          <w:b/>
        </w:rPr>
        <w:t xml:space="preserve">„ </w:t>
      </w:r>
      <w:r w:rsidRPr="00AC1BFA">
        <w:rPr>
          <w:rFonts w:ascii="Arial" w:hAnsi="Arial" w:cs="Arial"/>
          <w:b/>
          <w:bCs/>
        </w:rPr>
        <w:t>Czas reakcji w odpowiedzi na kontakt Zamawiającego” uznaje, kontakt telefoniczny i/lub e-mailowy ze strony Wykonawcy  zawierający informację minimum o sposobie i czasie załatwienia zgłoszonej sprawy w godzinach</w:t>
      </w:r>
      <w:r>
        <w:rPr>
          <w:rFonts w:ascii="Arial" w:hAnsi="Arial" w:cs="Arial"/>
          <w:b/>
          <w:bCs/>
        </w:rPr>
        <w:t xml:space="preserve"> pracy Urzędu tj. od 7.30 do 15.30, od poniedziałku do piątku.</w:t>
      </w:r>
    </w:p>
    <w:p w:rsidR="00151F16" w:rsidRDefault="00151F16" w:rsidP="00151F16">
      <w:pPr>
        <w:pStyle w:val="Akapitzlist"/>
        <w:ind w:left="0"/>
        <w:jc w:val="both"/>
        <w:rPr>
          <w:rFonts w:ascii="Tahoma" w:hAnsi="Tahoma" w:cs="Tahoma"/>
          <w:b/>
          <w:u w:val="single"/>
        </w:rPr>
      </w:pPr>
    </w:p>
    <w:p w:rsidR="00A04FDE" w:rsidRPr="00566D2C" w:rsidRDefault="00A04FDE" w:rsidP="00A04FDE">
      <w:pPr>
        <w:pStyle w:val="Akapitzlist"/>
        <w:rPr>
          <w:rFonts w:ascii="Arial" w:hAnsi="Arial" w:cs="Arial"/>
          <w:color w:val="000000" w:themeColor="text1"/>
          <w:kern w:val="3"/>
        </w:rPr>
      </w:pPr>
    </w:p>
    <w:p w:rsidR="00A04FDE" w:rsidRDefault="00A04FDE" w:rsidP="00A04FDE">
      <w:pPr>
        <w:jc w:val="both"/>
        <w:rPr>
          <w:rFonts w:ascii="Arial" w:hAnsi="Arial" w:cs="Arial"/>
          <w:b/>
          <w:bCs/>
          <w:color w:val="000000" w:themeColor="text1"/>
          <w:u w:val="single"/>
        </w:rPr>
      </w:pPr>
    </w:p>
    <w:p w:rsidR="00A04FDE" w:rsidRPr="00F158C4" w:rsidRDefault="00A04FDE" w:rsidP="00A04FDE">
      <w:pPr>
        <w:jc w:val="both"/>
        <w:rPr>
          <w:rFonts w:ascii="Arial" w:hAnsi="Arial" w:cs="Arial"/>
          <w:b/>
          <w:bCs/>
          <w:u w:val="single"/>
        </w:rPr>
      </w:pPr>
      <w:bookmarkStart w:id="3" w:name="_Hlk517694655"/>
      <w:r w:rsidRPr="00F158C4">
        <w:rPr>
          <w:rFonts w:ascii="Arial" w:hAnsi="Arial" w:cs="Arial"/>
          <w:b/>
          <w:bCs/>
          <w:u w:val="single"/>
        </w:rPr>
        <w:t>Pytanie 6.</w:t>
      </w:r>
      <w:bookmarkEnd w:id="3"/>
    </w:p>
    <w:p w:rsidR="00A04FDE" w:rsidRDefault="00A04FDE" w:rsidP="00A04FDE">
      <w:pPr>
        <w:jc w:val="both"/>
        <w:rPr>
          <w:rFonts w:ascii="Arial" w:hAnsi="Arial" w:cs="Arial"/>
          <w:color w:val="000000" w:themeColor="text1"/>
          <w:kern w:val="3"/>
        </w:rPr>
      </w:pPr>
    </w:p>
    <w:p w:rsidR="00A04FDE" w:rsidRPr="00BC073A" w:rsidRDefault="00A04FDE" w:rsidP="00A04FDE">
      <w:pPr>
        <w:jc w:val="both"/>
        <w:rPr>
          <w:rFonts w:ascii="Arial" w:hAnsi="Arial" w:cs="Arial"/>
          <w:b/>
          <w:i/>
          <w:color w:val="000000" w:themeColor="text1"/>
          <w:kern w:val="3"/>
        </w:rPr>
      </w:pPr>
      <w:r w:rsidRPr="00BC073A">
        <w:rPr>
          <w:rFonts w:ascii="Arial" w:hAnsi="Arial" w:cs="Arial"/>
        </w:rPr>
        <w:t xml:space="preserve">Mając na uwadze, iż zgodnie </w:t>
      </w:r>
      <w:r w:rsidRPr="00F158C4">
        <w:rPr>
          <w:rFonts w:ascii="Arial" w:hAnsi="Arial" w:cs="Arial"/>
        </w:rPr>
        <w:t>z art. 142 ust. 5 ustawy z dnia 29 stycznia 2004 roku Prawo</w:t>
      </w:r>
      <w:r w:rsidRPr="00BC073A">
        <w:rPr>
          <w:rFonts w:ascii="Arial" w:hAnsi="Arial" w:cs="Arial"/>
          <w:color w:val="FF0000"/>
        </w:rPr>
        <w:t xml:space="preserve"> </w:t>
      </w:r>
      <w:r w:rsidRPr="00BC073A">
        <w:rPr>
          <w:rFonts w:ascii="Arial" w:hAnsi="Arial" w:cs="Arial"/>
        </w:rPr>
        <w:t>zamówień publicznych, „umowa zawarta na okres dłuższy niż 12 miesięcy zawiera postanowienia o zasadach wprowadzania odpowiednich zmian wysokości wynagrodzenia należnego wykonawcy, w przypadku zmiany: 1) stawki podatku od towarów i usług, 2) wysokości minimalnego wynagrodzenia za pracę ustalonego na podstawie art. 2 ust. 3-5 ustawy z dnia 10 października 2002 roku o minimalnym wynagrodzeniu za pracę, 3) zasad podlegania ubezpieczeniom społecznym lub ubezpieczeniu zdrowotnemu lub wysokości stawki składki na ubezpieczenia społeczne lub zdrowotne - jeżeli zmiany te będą miały wpływ na koszty wykonania zamówienia przez wykonawcę”, wnosimy o zmianę zapisu w Załączniku nr 7 do ogłoszenia „UMOWA – wzór umowy - zadanie nr 1</w:t>
      </w:r>
      <w:r w:rsidRPr="00BC073A">
        <w:rPr>
          <w:rFonts w:ascii="Arial" w:hAnsi="Arial" w:cs="Arial"/>
          <w:color w:val="FF0000"/>
        </w:rPr>
        <w:t xml:space="preserve"> </w:t>
      </w:r>
      <w:r w:rsidRPr="00BC073A">
        <w:rPr>
          <w:rFonts w:ascii="Arial" w:hAnsi="Arial" w:cs="Arial"/>
          <w:color w:val="000000" w:themeColor="text1"/>
          <w:kern w:val="3"/>
        </w:rPr>
        <w:t>§ 4 pkt.8 w następujący sposób:</w:t>
      </w:r>
    </w:p>
    <w:p w:rsidR="00A04FDE" w:rsidRDefault="00A04FDE" w:rsidP="00A04FDE">
      <w:pPr>
        <w:rPr>
          <w:rFonts w:ascii="Arial" w:hAnsi="Arial" w:cs="Arial"/>
          <w:color w:val="000000" w:themeColor="text1"/>
          <w:kern w:val="3"/>
        </w:rPr>
      </w:pPr>
    </w:p>
    <w:p w:rsidR="00A04FDE" w:rsidRPr="00BC073A" w:rsidRDefault="00A04FDE" w:rsidP="00A04FDE">
      <w:pPr>
        <w:rPr>
          <w:rFonts w:ascii="Arial" w:hAnsi="Arial" w:cs="Arial"/>
          <w:b/>
          <w:i/>
          <w:color w:val="000000" w:themeColor="text1"/>
          <w:kern w:val="3"/>
        </w:rPr>
      </w:pPr>
      <w:r w:rsidRPr="00BC073A">
        <w:rPr>
          <w:rFonts w:ascii="Arial" w:hAnsi="Arial" w:cs="Arial"/>
          <w:b/>
          <w:i/>
          <w:color w:val="000000" w:themeColor="text1"/>
          <w:kern w:val="3"/>
        </w:rPr>
        <w:t>§ 4 pkt.8</w:t>
      </w:r>
    </w:p>
    <w:p w:rsidR="00A04FDE" w:rsidRPr="00BC073A" w:rsidRDefault="00A04FDE" w:rsidP="00A04FDE">
      <w:pPr>
        <w:rPr>
          <w:rFonts w:ascii="Arial" w:hAnsi="Arial" w:cs="Arial"/>
          <w:b/>
          <w:i/>
          <w:color w:val="000000" w:themeColor="text1"/>
          <w:kern w:val="3"/>
        </w:rPr>
      </w:pPr>
    </w:p>
    <w:p w:rsidR="00A04FDE" w:rsidRPr="00BC073A" w:rsidRDefault="00A04FDE" w:rsidP="00A04FDE">
      <w:pPr>
        <w:jc w:val="both"/>
        <w:rPr>
          <w:rFonts w:ascii="Arial" w:hAnsi="Arial" w:cs="Arial"/>
          <w:i/>
        </w:rPr>
      </w:pPr>
      <w:r w:rsidRPr="00BC073A">
        <w:rPr>
          <w:rFonts w:ascii="Arial" w:hAnsi="Arial" w:cs="Arial"/>
          <w:i/>
        </w:rPr>
        <w:t>8.Ceny jednostkowe oferowane przez wykonawcę za poszczególne rodzaje przesyłek mogą ulec zmianie jedynie w przypadku:</w:t>
      </w:r>
    </w:p>
    <w:p w:rsidR="00A04FDE" w:rsidRPr="00BC073A" w:rsidRDefault="00A04FDE" w:rsidP="00A04FDE">
      <w:pPr>
        <w:autoSpaceDE w:val="0"/>
        <w:autoSpaceDN w:val="0"/>
        <w:adjustRightInd w:val="0"/>
        <w:jc w:val="both"/>
        <w:rPr>
          <w:rFonts w:ascii="Arial" w:hAnsi="Arial" w:cs="Arial"/>
          <w:i/>
        </w:rPr>
      </w:pPr>
      <w:r w:rsidRPr="00BC073A">
        <w:rPr>
          <w:rFonts w:ascii="Arial" w:hAnsi="Arial" w:cs="Arial"/>
          <w:i/>
        </w:rPr>
        <w:t>a) zmiany stawki podatku VAT,</w:t>
      </w:r>
    </w:p>
    <w:p w:rsidR="00A04FDE" w:rsidRPr="00BC073A" w:rsidRDefault="00A04FDE" w:rsidP="00A04FDE">
      <w:pPr>
        <w:autoSpaceDE w:val="0"/>
        <w:autoSpaceDN w:val="0"/>
        <w:adjustRightInd w:val="0"/>
        <w:jc w:val="both"/>
        <w:rPr>
          <w:rFonts w:ascii="Arial" w:hAnsi="Arial" w:cs="Arial"/>
          <w:i/>
        </w:rPr>
      </w:pPr>
      <w:r w:rsidRPr="00BC073A">
        <w:rPr>
          <w:rFonts w:ascii="Arial" w:hAnsi="Arial" w:cs="Arial"/>
          <w:i/>
        </w:rPr>
        <w:t>b) zmiany wysokości minimalnego wynagrodzenia za pracę ustalonego na podstawie art. 2 ust. 3-5 ustawy z dnia 10 października 2002 roku o minimalnym wynagrodzeniu za pracę,</w:t>
      </w:r>
    </w:p>
    <w:p w:rsidR="00A04FDE" w:rsidRPr="00BC073A" w:rsidRDefault="00A04FDE" w:rsidP="00A04FDE">
      <w:pPr>
        <w:autoSpaceDE w:val="0"/>
        <w:autoSpaceDN w:val="0"/>
        <w:adjustRightInd w:val="0"/>
        <w:jc w:val="both"/>
        <w:rPr>
          <w:rFonts w:ascii="Arial" w:hAnsi="Arial" w:cs="Arial"/>
          <w:i/>
        </w:rPr>
      </w:pPr>
      <w:r w:rsidRPr="00BC073A">
        <w:rPr>
          <w:rFonts w:ascii="Arial" w:hAnsi="Arial" w:cs="Arial"/>
          <w:i/>
        </w:rPr>
        <w:t>c) zmiany zasad podlegania ubezpieczeniom społecznym lub ubezpieczeniu zdrowotnemu lub wysokości stawki składki na ubezpieczenia społeczne lub zdrowotne</w:t>
      </w:r>
    </w:p>
    <w:p w:rsidR="00A04FDE" w:rsidRPr="00BC073A" w:rsidRDefault="00A04FDE" w:rsidP="00A04FDE">
      <w:pPr>
        <w:autoSpaceDE w:val="0"/>
        <w:autoSpaceDN w:val="0"/>
        <w:adjustRightInd w:val="0"/>
        <w:jc w:val="both"/>
        <w:rPr>
          <w:rFonts w:ascii="Arial" w:hAnsi="Arial" w:cs="Arial"/>
          <w:i/>
        </w:rPr>
      </w:pPr>
      <w:r w:rsidRPr="00BC073A">
        <w:rPr>
          <w:rFonts w:ascii="Arial" w:hAnsi="Arial" w:cs="Arial"/>
          <w:i/>
        </w:rPr>
        <w:t>- jeżeli zmiana ta będzie miała wpływ na koszty wykonania zamówienia przez wykonawcę.</w:t>
      </w:r>
    </w:p>
    <w:p w:rsidR="00A04FDE" w:rsidRPr="00BC073A" w:rsidRDefault="00A04FDE" w:rsidP="00A04FDE">
      <w:pPr>
        <w:autoSpaceDE w:val="0"/>
        <w:autoSpaceDN w:val="0"/>
        <w:adjustRightInd w:val="0"/>
        <w:jc w:val="both"/>
        <w:rPr>
          <w:rFonts w:ascii="Arial" w:hAnsi="Arial" w:cs="Arial"/>
          <w:i/>
        </w:rPr>
      </w:pPr>
      <w:r w:rsidRPr="00BC073A">
        <w:rPr>
          <w:rFonts w:ascii="Arial" w:hAnsi="Arial" w:cs="Arial"/>
          <w:i/>
        </w:rPr>
        <w:t xml:space="preserve">2.  W przypadku zmiany stawki podatku VAT, wynagrodzenie za usługi świadczone od dnia wejścia </w:t>
      </w:r>
      <w:r w:rsidRPr="00BC073A">
        <w:rPr>
          <w:rFonts w:ascii="Arial" w:hAnsi="Arial" w:cs="Arial"/>
          <w:i/>
        </w:rPr>
        <w:br/>
        <w:t>w życie zmiany będzie uwzględniało stawkę podatku VAT po zmianie. Za datę świadczenia usługi uważa się datę nadania przesyłki lub datę zwrócenia niedoręczonej przesyłki do nadawcy.</w:t>
      </w:r>
    </w:p>
    <w:p w:rsidR="00A04FDE" w:rsidRPr="00BC073A" w:rsidRDefault="00A04FDE" w:rsidP="00A04FDE">
      <w:pPr>
        <w:autoSpaceDE w:val="0"/>
        <w:autoSpaceDN w:val="0"/>
        <w:adjustRightInd w:val="0"/>
        <w:jc w:val="both"/>
        <w:rPr>
          <w:rFonts w:ascii="Arial" w:hAnsi="Arial" w:cs="Arial"/>
          <w:i/>
        </w:rPr>
      </w:pPr>
      <w:r w:rsidRPr="00BC073A">
        <w:rPr>
          <w:rFonts w:ascii="Arial" w:hAnsi="Arial" w:cs="Arial"/>
          <w:i/>
        </w:rPr>
        <w:t xml:space="preserve">3.  W przypadku zmiany wysokości minimalnego wynagrodzenia za pracę ustalonego na podstawie </w:t>
      </w:r>
      <w:r w:rsidRPr="00BC073A">
        <w:rPr>
          <w:rFonts w:ascii="Arial" w:hAnsi="Arial" w:cs="Arial"/>
          <w:i/>
        </w:rPr>
        <w:br/>
        <w:t xml:space="preserve">art. 2 ust. 3-5 ustawy z dnia 10 października 2002 roku o minimalnym wynagrodzeniu za pracę lub zmiany zasad podlegania ubezpieczeniom społecznym lub ubezpieczeniu zdrowotnemu lub wysokości stawki składki na ubezpieczenia społeczne lub zdrowotne, każda ze stron umowy może zwrócić się do drugiej strony z </w:t>
      </w:r>
      <w:r w:rsidRPr="00BC073A">
        <w:rPr>
          <w:rFonts w:ascii="Arial" w:hAnsi="Arial" w:cs="Arial"/>
          <w:i/>
        </w:rPr>
        <w:lastRenderedPageBreak/>
        <w:t>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w:t>
      </w:r>
    </w:p>
    <w:p w:rsidR="00A04FDE" w:rsidRDefault="00A04FDE" w:rsidP="00A04FDE">
      <w:pPr>
        <w:pStyle w:val="Akapitzlist"/>
        <w:ind w:left="0"/>
        <w:rPr>
          <w:rFonts w:ascii="Arial" w:hAnsi="Arial" w:cs="Arial"/>
          <w:color w:val="000000" w:themeColor="text1"/>
          <w:kern w:val="3"/>
        </w:rPr>
      </w:pPr>
    </w:p>
    <w:p w:rsidR="00A04FDE" w:rsidRDefault="00A04FDE" w:rsidP="00A04FDE">
      <w:pPr>
        <w:pStyle w:val="Akapitzlist"/>
        <w:ind w:left="0"/>
        <w:rPr>
          <w:rFonts w:ascii="Arial" w:hAnsi="Arial" w:cs="Arial"/>
          <w:color w:val="000000" w:themeColor="text1"/>
          <w:kern w:val="3"/>
        </w:rPr>
      </w:pPr>
      <w:r>
        <w:rPr>
          <w:rFonts w:ascii="Arial" w:hAnsi="Arial" w:cs="Arial"/>
          <w:color w:val="000000" w:themeColor="text1"/>
          <w:kern w:val="3"/>
        </w:rPr>
        <w:t xml:space="preserve">O analogiczną zmianę wnosimy w </w:t>
      </w:r>
      <w:r w:rsidRPr="00BC073A">
        <w:rPr>
          <w:rFonts w:ascii="Arial" w:hAnsi="Arial" w:cs="Arial"/>
        </w:rPr>
        <w:t xml:space="preserve">Załączniku nr 7 do ogłoszenia „UMOWA – wzór umowy - zadanie nr </w:t>
      </w:r>
      <w:r>
        <w:rPr>
          <w:rFonts w:ascii="Arial" w:hAnsi="Arial" w:cs="Arial"/>
        </w:rPr>
        <w:t>2</w:t>
      </w:r>
      <w:r w:rsidRPr="00BC073A">
        <w:rPr>
          <w:rFonts w:ascii="Arial" w:hAnsi="Arial" w:cs="Arial"/>
          <w:color w:val="FF0000"/>
        </w:rPr>
        <w:t xml:space="preserve"> </w:t>
      </w:r>
      <w:r>
        <w:rPr>
          <w:rFonts w:ascii="Arial" w:hAnsi="Arial" w:cs="Arial"/>
          <w:color w:val="000000" w:themeColor="text1"/>
          <w:kern w:val="3"/>
        </w:rPr>
        <w:t>§ 3 pkt.5</w:t>
      </w:r>
    </w:p>
    <w:p w:rsidR="00AC1BFA" w:rsidRDefault="00AC1BFA" w:rsidP="00AC1BFA">
      <w:pPr>
        <w:pStyle w:val="Akapitzlist"/>
        <w:ind w:left="0"/>
        <w:rPr>
          <w:rFonts w:ascii="Tahoma" w:hAnsi="Tahoma" w:cs="Tahoma"/>
          <w:b/>
          <w:u w:val="single"/>
        </w:rPr>
      </w:pPr>
    </w:p>
    <w:p w:rsidR="00AC1BFA" w:rsidRDefault="00AC1BFA" w:rsidP="00AC1BFA">
      <w:pPr>
        <w:pStyle w:val="Akapitzlist"/>
        <w:ind w:left="0"/>
        <w:rPr>
          <w:rFonts w:ascii="Tahoma" w:hAnsi="Tahoma" w:cs="Tahoma"/>
          <w:b/>
          <w:u w:val="single"/>
        </w:rPr>
      </w:pPr>
    </w:p>
    <w:p w:rsidR="00AC1BFA" w:rsidRDefault="00AC1BFA" w:rsidP="00AC1BFA">
      <w:pPr>
        <w:pStyle w:val="Akapitzlist"/>
        <w:ind w:left="0"/>
        <w:rPr>
          <w:rFonts w:ascii="Tahoma" w:hAnsi="Tahoma" w:cs="Tahoma"/>
          <w:b/>
          <w:u w:val="single"/>
        </w:rPr>
      </w:pPr>
      <w:r>
        <w:rPr>
          <w:rFonts w:ascii="Tahoma" w:hAnsi="Tahoma" w:cs="Tahoma"/>
          <w:b/>
          <w:u w:val="single"/>
        </w:rPr>
        <w:t>Odpowiedź nr 6</w:t>
      </w:r>
    </w:p>
    <w:p w:rsidR="00AC1BFA" w:rsidRDefault="00AC1BFA" w:rsidP="00A04FDE">
      <w:pPr>
        <w:pStyle w:val="Akapitzlist"/>
        <w:ind w:left="0"/>
        <w:rPr>
          <w:rFonts w:ascii="Arial" w:hAnsi="Arial" w:cs="Arial"/>
          <w:color w:val="000000" w:themeColor="text1"/>
          <w:kern w:val="3"/>
        </w:rPr>
      </w:pPr>
    </w:p>
    <w:p w:rsidR="00AC1BFA" w:rsidRDefault="00AC1BFA" w:rsidP="00AC1BFA">
      <w:pPr>
        <w:pStyle w:val="Akapitzlist"/>
        <w:ind w:left="0"/>
        <w:rPr>
          <w:rFonts w:ascii="Arial" w:hAnsi="Arial" w:cs="Arial"/>
          <w:b/>
          <w:bCs/>
        </w:rPr>
      </w:pPr>
      <w:r>
        <w:rPr>
          <w:rFonts w:ascii="Arial" w:hAnsi="Arial" w:cs="Arial"/>
          <w:b/>
        </w:rPr>
        <w:t>Zamawiający dopuszcza proponowane przez Wykonawcę zmiany zapisów do wzorów umów dla zadania nr 1 i nr 2.</w:t>
      </w:r>
    </w:p>
    <w:p w:rsidR="00AC1BFA" w:rsidRDefault="00AC1BFA" w:rsidP="00A04FDE">
      <w:pPr>
        <w:pStyle w:val="Akapitzlist"/>
        <w:ind w:left="0"/>
        <w:rPr>
          <w:rFonts w:ascii="Arial" w:hAnsi="Arial" w:cs="Arial"/>
          <w:color w:val="000000" w:themeColor="text1"/>
          <w:kern w:val="3"/>
        </w:rPr>
      </w:pPr>
    </w:p>
    <w:p w:rsidR="00A04FDE" w:rsidRPr="0021189F" w:rsidRDefault="00A04FDE" w:rsidP="00A04FDE">
      <w:pPr>
        <w:pStyle w:val="Akapitzlist"/>
        <w:ind w:left="0"/>
        <w:rPr>
          <w:rFonts w:ascii="Arial" w:hAnsi="Arial" w:cs="Arial"/>
          <w:color w:val="000000" w:themeColor="text1"/>
          <w:kern w:val="3"/>
        </w:rPr>
      </w:pPr>
    </w:p>
    <w:p w:rsidR="00A04FDE" w:rsidRDefault="00A04FDE" w:rsidP="00A04FDE">
      <w:pPr>
        <w:spacing w:line="360" w:lineRule="auto"/>
        <w:rPr>
          <w:rFonts w:ascii="Arial" w:hAnsi="Arial" w:cs="Arial"/>
          <w:b/>
          <w:bCs/>
          <w:color w:val="000000" w:themeColor="text1"/>
          <w:u w:val="single"/>
        </w:rPr>
      </w:pPr>
      <w:r>
        <w:rPr>
          <w:rFonts w:ascii="Arial" w:hAnsi="Arial" w:cs="Arial"/>
          <w:b/>
          <w:bCs/>
          <w:color w:val="000000" w:themeColor="text1"/>
          <w:u w:val="single"/>
        </w:rPr>
        <w:t>Pytanie 7</w:t>
      </w:r>
      <w:r w:rsidRPr="0021189F">
        <w:rPr>
          <w:rFonts w:ascii="Arial" w:hAnsi="Arial" w:cs="Arial"/>
          <w:b/>
          <w:bCs/>
          <w:color w:val="000000" w:themeColor="text1"/>
          <w:u w:val="single"/>
        </w:rPr>
        <w:t>.</w:t>
      </w:r>
    </w:p>
    <w:p w:rsidR="00A04FDE" w:rsidRDefault="00A04FDE" w:rsidP="00A04FDE">
      <w:pPr>
        <w:jc w:val="both"/>
        <w:rPr>
          <w:rFonts w:ascii="Arial" w:hAnsi="Arial" w:cs="Arial"/>
        </w:rPr>
      </w:pPr>
      <w:r w:rsidRPr="00DF6167">
        <w:rPr>
          <w:rFonts w:ascii="Arial" w:hAnsi="Arial" w:cs="Arial"/>
        </w:rPr>
        <w:t>W treści Załącznika nr 3 do ogłoszenia „</w:t>
      </w:r>
      <w:r w:rsidRPr="00DF6167">
        <w:rPr>
          <w:rFonts w:ascii="Arial" w:hAnsi="Arial" w:cs="Arial"/>
          <w:b/>
        </w:rPr>
        <w:t xml:space="preserve">OPIS PRZEDMIOTU ZAMÓWIENIA dla Zadania nr 1 i  zadania nr 2” </w:t>
      </w:r>
      <w:r w:rsidRPr="00DF6167">
        <w:rPr>
          <w:rFonts w:ascii="Arial" w:hAnsi="Arial" w:cs="Arial"/>
        </w:rPr>
        <w:t>Zamawiający określa:</w:t>
      </w:r>
    </w:p>
    <w:p w:rsidR="00AC1BFA" w:rsidRDefault="00AC1BFA" w:rsidP="00A04FDE">
      <w:pPr>
        <w:jc w:val="both"/>
        <w:rPr>
          <w:rFonts w:ascii="Arial" w:hAnsi="Arial" w:cs="Arial"/>
        </w:rPr>
      </w:pPr>
    </w:p>
    <w:p w:rsidR="00A04FDE" w:rsidRDefault="00A04FDE" w:rsidP="00A04FDE">
      <w:pPr>
        <w:jc w:val="both"/>
        <w:rPr>
          <w:rFonts w:ascii="Arial" w:hAnsi="Arial" w:cs="Arial"/>
          <w:b/>
          <w:u w:val="single"/>
        </w:rPr>
      </w:pPr>
      <w:r w:rsidRPr="00DF6167">
        <w:rPr>
          <w:rFonts w:ascii="Arial" w:hAnsi="Arial" w:cs="Arial"/>
          <w:b/>
          <w:u w:val="single"/>
        </w:rPr>
        <w:t>Szczegółowe informacje dotyczące wykonywanej usługi:</w:t>
      </w:r>
    </w:p>
    <w:p w:rsidR="00A04FDE" w:rsidRDefault="00A04FDE" w:rsidP="00A04FDE">
      <w:pPr>
        <w:jc w:val="both"/>
        <w:rPr>
          <w:rFonts w:ascii="Arial" w:hAnsi="Arial" w:cs="Arial"/>
          <w:b/>
          <w:u w:val="single"/>
        </w:rPr>
      </w:pPr>
      <w:r>
        <w:rPr>
          <w:rFonts w:ascii="Arial" w:hAnsi="Arial" w:cs="Arial"/>
          <w:b/>
          <w:u w:val="single"/>
        </w:rPr>
        <w:t>Pkt 17.</w:t>
      </w:r>
    </w:p>
    <w:p w:rsidR="00A04FDE" w:rsidRDefault="00A04FDE" w:rsidP="00A04FDE">
      <w:pPr>
        <w:jc w:val="both"/>
        <w:rPr>
          <w:rFonts w:ascii="Arial" w:hAnsi="Arial" w:cs="Arial"/>
          <w:b/>
          <w:u w:val="single"/>
        </w:rPr>
      </w:pPr>
    </w:p>
    <w:p w:rsidR="00A04FDE" w:rsidRPr="00DF6167" w:rsidRDefault="00A04FDE" w:rsidP="00A04FDE">
      <w:pPr>
        <w:pStyle w:val="Akapitzlist"/>
        <w:numPr>
          <w:ilvl w:val="0"/>
          <w:numId w:val="22"/>
        </w:numPr>
        <w:spacing w:line="360" w:lineRule="auto"/>
        <w:ind w:right="6"/>
        <w:contextualSpacing/>
        <w:jc w:val="both"/>
        <w:rPr>
          <w:rFonts w:ascii="Arial" w:hAnsi="Arial" w:cs="Arial"/>
        </w:rPr>
      </w:pPr>
      <w:r w:rsidRPr="00DF6167">
        <w:rPr>
          <w:rFonts w:ascii="Arial" w:hAnsi="Arial" w:cs="Arial"/>
        </w:rPr>
        <w:t xml:space="preserve">Zamawiający będzie korzystał z własnych wzorów druków „potwierdzenia odbioru”. </w:t>
      </w:r>
    </w:p>
    <w:p w:rsidR="00A04FDE" w:rsidRPr="00DF6167" w:rsidRDefault="00A04FDE" w:rsidP="00A04FDE">
      <w:pPr>
        <w:jc w:val="both"/>
        <w:rPr>
          <w:rFonts w:ascii="Arial" w:hAnsi="Arial" w:cs="Arial"/>
          <w:b/>
        </w:rPr>
      </w:pPr>
    </w:p>
    <w:p w:rsidR="00A04FDE" w:rsidRDefault="00A04FDE" w:rsidP="00A04FDE">
      <w:pPr>
        <w:spacing w:line="360" w:lineRule="auto"/>
        <w:rPr>
          <w:rFonts w:ascii="Arial" w:hAnsi="Arial" w:cs="Arial"/>
          <w:b/>
          <w:bCs/>
          <w:color w:val="000000" w:themeColor="text1"/>
          <w:u w:val="single"/>
        </w:rPr>
      </w:pPr>
    </w:p>
    <w:p w:rsidR="00A04FDE" w:rsidRPr="005E49D2" w:rsidRDefault="00A04FDE" w:rsidP="00A04FDE">
      <w:pPr>
        <w:autoSpaceDE w:val="0"/>
        <w:autoSpaceDN w:val="0"/>
        <w:adjustRightInd w:val="0"/>
        <w:jc w:val="both"/>
        <w:rPr>
          <w:rFonts w:ascii="Arial" w:hAnsi="Arial" w:cs="Arial"/>
        </w:rPr>
      </w:pPr>
      <w:r w:rsidRPr="005E49D2">
        <w:rPr>
          <w:rFonts w:ascii="Arial" w:hAnsi="Arial" w:cs="Arial"/>
        </w:rPr>
        <w:t xml:space="preserve">Zamawiający oświadczył, że zamierza stosować własne wzory druków „potwierdzenia odbioru”.  nie załączając przy tym wzoru. Stosowanie przez nadawców w obrocie pocztowym różnorodnych formularzy potwierdzenia odbioru wpływa na obniżenie jakości świadczonych usług pocztowych, a także na koszty związane z procesem ich opracowywania, dlatego też druki potwierdzenia odbioru funkcjonujące w obrocie pocztowym muszą spełniać zarówno określone wymagania techniczne, jak również zapisy na formularzu merytoryczne wynikać z obowiązujących przepisów prawa. </w:t>
      </w:r>
    </w:p>
    <w:p w:rsidR="00A04FDE" w:rsidRPr="005E49D2" w:rsidRDefault="00A04FDE" w:rsidP="00A04FDE">
      <w:pPr>
        <w:autoSpaceDE w:val="0"/>
        <w:autoSpaceDN w:val="0"/>
        <w:adjustRightInd w:val="0"/>
        <w:jc w:val="both"/>
        <w:rPr>
          <w:rFonts w:ascii="Arial" w:hAnsi="Arial" w:cs="Arial"/>
        </w:rPr>
      </w:pPr>
      <w:r w:rsidRPr="005E49D2">
        <w:rPr>
          <w:rFonts w:ascii="Arial" w:hAnsi="Arial" w:cs="Arial"/>
        </w:rPr>
        <w:t>Zgodnie z § 13 ust. 4 Regulaminu świadczenia usług powszechnych Poczta Polska dopuszcza do stosowania przez klientów formularze własnego nakładu, bez konieczności ich zatwierdzania, jeżeli ich wzory są umieszczone na stronie www.poczta-polska.pl. Regulamin jest dokumentem na podstawie którego są świadczone usługi dla klientów.</w:t>
      </w:r>
    </w:p>
    <w:p w:rsidR="00A04FDE" w:rsidRPr="005E49D2" w:rsidRDefault="00A04FDE" w:rsidP="00A04FDE">
      <w:pPr>
        <w:autoSpaceDE w:val="0"/>
        <w:autoSpaceDN w:val="0"/>
        <w:adjustRightInd w:val="0"/>
        <w:jc w:val="both"/>
        <w:rPr>
          <w:rFonts w:ascii="Arial" w:hAnsi="Arial" w:cs="Arial"/>
        </w:rPr>
      </w:pPr>
      <w:r w:rsidRPr="005E49D2">
        <w:rPr>
          <w:rFonts w:ascii="Arial" w:hAnsi="Arial" w:cs="Arial"/>
        </w:rPr>
        <w:t xml:space="preserve">Ponieważ KPA oraz Ordynacja podatkowa nie mają aktów wykonawczych, a więc nie ma </w:t>
      </w:r>
      <w:r w:rsidRPr="005E49D2">
        <w:rPr>
          <w:rFonts w:ascii="Arial" w:hAnsi="Arial" w:cs="Arial"/>
        </w:rPr>
        <w:br/>
        <w:t xml:space="preserve">w obowiązujących aktach prawnych wzorów druków potwierdzeń odbioru w postępowaniu administracyjnym oraz postępowaniu podatkowym, Poczta Polska przygotowała wzory takich potwierdzeń odbioru, umieszczając na nich zapisy wynikające z KPA i Ordynacji podatkowej i zamieściła je na stronie www. Powołując się na ww. zapis Regulaminu – jeżeli klient zastosuje do nadawanych przesyłek potwierdzenie odbioru zgodne z jednym z ww. wzorów (w tym również zgodnie z wymogami technicznymi), jego zastosowanie nie wymaga zatwierdzenie przez Pocztę Polską przed jego wprowadzeniem do obrotu pocztowego. </w:t>
      </w:r>
    </w:p>
    <w:p w:rsidR="00A04FDE" w:rsidRPr="005E49D2" w:rsidRDefault="00A04FDE" w:rsidP="00A04FDE">
      <w:pPr>
        <w:autoSpaceDE w:val="0"/>
        <w:autoSpaceDN w:val="0"/>
        <w:adjustRightInd w:val="0"/>
        <w:jc w:val="both"/>
        <w:rPr>
          <w:rFonts w:ascii="Arial" w:hAnsi="Arial" w:cs="Arial"/>
        </w:rPr>
      </w:pPr>
      <w:r w:rsidRPr="005E49D2">
        <w:rPr>
          <w:rFonts w:ascii="Arial" w:hAnsi="Arial" w:cs="Arial"/>
        </w:rPr>
        <w:t>Załączamy wzory obowiązujących druków potwierdzenia odbioru w poszczególn</w:t>
      </w:r>
      <w:r>
        <w:rPr>
          <w:rFonts w:ascii="Arial" w:hAnsi="Arial" w:cs="Arial"/>
        </w:rPr>
        <w:t>ych rodzajach postępowania (</w:t>
      </w:r>
      <w:r w:rsidRPr="00130A68">
        <w:rPr>
          <w:rFonts w:ascii="Arial" w:hAnsi="Arial" w:cs="Arial"/>
          <w:b/>
        </w:rPr>
        <w:t>Załącznik nr 1)</w:t>
      </w:r>
      <w:r>
        <w:rPr>
          <w:rFonts w:ascii="Arial" w:hAnsi="Arial" w:cs="Arial"/>
          <w:b/>
        </w:rPr>
        <w:t xml:space="preserve"> </w:t>
      </w:r>
      <w:r w:rsidRPr="005024AA">
        <w:rPr>
          <w:rFonts w:ascii="Arial" w:hAnsi="Arial" w:cs="Arial"/>
        </w:rPr>
        <w:t>Wykonawca prosi</w:t>
      </w:r>
      <w:r>
        <w:rPr>
          <w:rFonts w:ascii="Arial" w:hAnsi="Arial" w:cs="Arial"/>
        </w:rPr>
        <w:t xml:space="preserve"> o potwierdzenie czy takie wzory</w:t>
      </w:r>
      <w:r w:rsidRPr="005024AA">
        <w:rPr>
          <w:rFonts w:ascii="Arial" w:hAnsi="Arial" w:cs="Arial"/>
        </w:rPr>
        <w:t xml:space="preserve"> będzie stosował Zamawiający?</w:t>
      </w:r>
    </w:p>
    <w:p w:rsidR="00AC1BFA" w:rsidRDefault="00AC1BFA" w:rsidP="00AC1BFA">
      <w:pPr>
        <w:pStyle w:val="Akapitzlist"/>
        <w:ind w:left="0"/>
        <w:rPr>
          <w:rFonts w:ascii="Tahoma" w:hAnsi="Tahoma" w:cs="Tahoma"/>
          <w:b/>
          <w:u w:val="single"/>
        </w:rPr>
      </w:pPr>
    </w:p>
    <w:p w:rsidR="00A04FDE" w:rsidRDefault="007F55C1" w:rsidP="007F55C1">
      <w:pPr>
        <w:pStyle w:val="Akapitzlist"/>
        <w:ind w:left="0"/>
        <w:rPr>
          <w:rFonts w:ascii="Tahoma" w:hAnsi="Tahoma" w:cs="Tahoma"/>
          <w:b/>
          <w:u w:val="single"/>
        </w:rPr>
      </w:pPr>
      <w:r>
        <w:rPr>
          <w:rFonts w:ascii="Tahoma" w:hAnsi="Tahoma" w:cs="Tahoma"/>
          <w:b/>
          <w:u w:val="single"/>
        </w:rPr>
        <w:t>Odpowiedź nr 7</w:t>
      </w:r>
    </w:p>
    <w:p w:rsidR="007F55C1" w:rsidRDefault="007F55C1" w:rsidP="007F55C1">
      <w:pPr>
        <w:pStyle w:val="Akapitzlist"/>
        <w:ind w:left="0"/>
        <w:rPr>
          <w:rFonts w:ascii="Tahoma" w:hAnsi="Tahoma" w:cs="Tahoma"/>
          <w:b/>
          <w:u w:val="single"/>
        </w:rPr>
      </w:pPr>
    </w:p>
    <w:p w:rsidR="007F55C1" w:rsidRPr="007F55C1" w:rsidRDefault="007F55C1" w:rsidP="007F55C1">
      <w:pPr>
        <w:pStyle w:val="Akapitzlist"/>
        <w:ind w:left="0"/>
        <w:jc w:val="both"/>
        <w:rPr>
          <w:rFonts w:ascii="Tahoma" w:hAnsi="Tahoma" w:cs="Tahoma"/>
          <w:b/>
        </w:rPr>
      </w:pPr>
      <w:r w:rsidRPr="007F55C1">
        <w:rPr>
          <w:rFonts w:ascii="Tahoma" w:hAnsi="Tahoma" w:cs="Tahoma"/>
          <w:b/>
        </w:rPr>
        <w:t xml:space="preserve">Zamawiający stosuje wzory druków, </w:t>
      </w:r>
      <w:proofErr w:type="spellStart"/>
      <w:r w:rsidRPr="007F55C1">
        <w:rPr>
          <w:rFonts w:ascii="Tahoma" w:hAnsi="Tahoma" w:cs="Tahoma"/>
          <w:b/>
        </w:rPr>
        <w:t>zgdonie</w:t>
      </w:r>
      <w:proofErr w:type="spellEnd"/>
      <w:r w:rsidRPr="007F55C1">
        <w:rPr>
          <w:rFonts w:ascii="Tahoma" w:hAnsi="Tahoma" w:cs="Tahoma"/>
          <w:b/>
        </w:rPr>
        <w:t xml:space="preserve"> z wymaganiami Operatora Pocztowego i wszelkimi obowiązującymi regulacjami prawnymi w tym zakresie. Ostateczne potwierdzenie wzorów druków „potwierdzenia odbioru” nastąpi na etapie zawierania umowy a wzory tych druków będą jednym z załączników do tejże umowy.</w:t>
      </w:r>
    </w:p>
    <w:p w:rsidR="007F55C1" w:rsidRDefault="007F55C1" w:rsidP="00A04FDE">
      <w:pPr>
        <w:spacing w:line="360" w:lineRule="auto"/>
        <w:rPr>
          <w:rFonts w:ascii="Arial" w:hAnsi="Arial" w:cs="Arial"/>
          <w:b/>
          <w:bCs/>
          <w:color w:val="000000" w:themeColor="text1"/>
          <w:u w:val="single"/>
        </w:rPr>
      </w:pPr>
    </w:p>
    <w:p w:rsidR="00A04FDE" w:rsidRDefault="00A04FDE" w:rsidP="00A04FDE">
      <w:pPr>
        <w:spacing w:line="360" w:lineRule="auto"/>
        <w:rPr>
          <w:rFonts w:ascii="Arial" w:hAnsi="Arial" w:cs="Arial"/>
          <w:b/>
          <w:bCs/>
          <w:color w:val="000000" w:themeColor="text1"/>
          <w:u w:val="single"/>
        </w:rPr>
      </w:pPr>
      <w:r>
        <w:rPr>
          <w:rFonts w:ascii="Arial" w:hAnsi="Arial" w:cs="Arial"/>
          <w:b/>
          <w:bCs/>
          <w:color w:val="000000" w:themeColor="text1"/>
          <w:u w:val="single"/>
        </w:rPr>
        <w:t>Pytanie 8</w:t>
      </w:r>
      <w:r w:rsidRPr="0021189F">
        <w:rPr>
          <w:rFonts w:ascii="Arial" w:hAnsi="Arial" w:cs="Arial"/>
          <w:b/>
          <w:bCs/>
          <w:color w:val="000000" w:themeColor="text1"/>
          <w:u w:val="single"/>
        </w:rPr>
        <w:t>.</w:t>
      </w:r>
    </w:p>
    <w:p w:rsidR="00A04FDE" w:rsidRPr="00DF6167" w:rsidRDefault="00A04FDE" w:rsidP="00A04FDE">
      <w:pPr>
        <w:jc w:val="both"/>
        <w:rPr>
          <w:rFonts w:ascii="Arial" w:hAnsi="Arial" w:cs="Arial"/>
          <w:b/>
        </w:rPr>
      </w:pPr>
      <w:r w:rsidRPr="00DF6167">
        <w:rPr>
          <w:rFonts w:ascii="Arial" w:hAnsi="Arial" w:cs="Arial"/>
        </w:rPr>
        <w:t>W treści Załącznika nr 3 do ogłoszenia „</w:t>
      </w:r>
      <w:r w:rsidRPr="00DF6167">
        <w:rPr>
          <w:rFonts w:ascii="Arial" w:hAnsi="Arial" w:cs="Arial"/>
          <w:b/>
        </w:rPr>
        <w:t xml:space="preserve">OPIS PRZEDMIOTU ZAMÓWIENIA dla Zadania nr 1 i  zadania nr 2” </w:t>
      </w:r>
      <w:r w:rsidRPr="00DF6167">
        <w:rPr>
          <w:rFonts w:ascii="Arial" w:hAnsi="Arial" w:cs="Arial"/>
        </w:rPr>
        <w:t>Zamawiający określa:</w:t>
      </w:r>
    </w:p>
    <w:p w:rsidR="00A04FDE" w:rsidRPr="00DF6167" w:rsidRDefault="00A04FDE" w:rsidP="00A04FDE">
      <w:pPr>
        <w:jc w:val="both"/>
        <w:rPr>
          <w:rFonts w:ascii="Arial" w:hAnsi="Arial" w:cs="Arial"/>
          <w:b/>
        </w:rPr>
      </w:pPr>
    </w:p>
    <w:p w:rsidR="00A04FDE" w:rsidRDefault="00A04FDE" w:rsidP="00A04FDE">
      <w:pPr>
        <w:jc w:val="both"/>
        <w:rPr>
          <w:rFonts w:ascii="Arial" w:hAnsi="Arial" w:cs="Arial"/>
          <w:b/>
          <w:u w:val="single"/>
        </w:rPr>
      </w:pPr>
      <w:r w:rsidRPr="00DF6167">
        <w:rPr>
          <w:rFonts w:ascii="Arial" w:hAnsi="Arial" w:cs="Arial"/>
          <w:b/>
          <w:u w:val="single"/>
        </w:rPr>
        <w:t>Szczegółowe informacje dotyczące wykonywanej usługi:</w:t>
      </w:r>
    </w:p>
    <w:p w:rsidR="00A04FDE" w:rsidRDefault="00A04FDE" w:rsidP="00A04FDE">
      <w:pPr>
        <w:jc w:val="both"/>
        <w:rPr>
          <w:rFonts w:ascii="Arial" w:hAnsi="Arial" w:cs="Arial"/>
          <w:b/>
          <w:u w:val="single"/>
        </w:rPr>
      </w:pPr>
      <w:r>
        <w:rPr>
          <w:rFonts w:ascii="Arial" w:hAnsi="Arial" w:cs="Arial"/>
          <w:b/>
          <w:u w:val="single"/>
        </w:rPr>
        <w:t>Pkt 19.</w:t>
      </w:r>
    </w:p>
    <w:p w:rsidR="00A04FDE" w:rsidRDefault="00A04FDE" w:rsidP="00A04FDE">
      <w:pPr>
        <w:jc w:val="both"/>
        <w:rPr>
          <w:rFonts w:ascii="Arial" w:hAnsi="Arial" w:cs="Arial"/>
          <w:b/>
          <w:u w:val="single"/>
        </w:rPr>
      </w:pPr>
    </w:p>
    <w:p w:rsidR="00A04FDE" w:rsidRPr="005046DE" w:rsidRDefault="00A04FDE" w:rsidP="00A04FDE">
      <w:pPr>
        <w:pStyle w:val="Akapitzlist"/>
        <w:numPr>
          <w:ilvl w:val="0"/>
          <w:numId w:val="23"/>
        </w:numPr>
        <w:spacing w:line="288" w:lineRule="auto"/>
        <w:ind w:right="6"/>
        <w:contextualSpacing/>
        <w:jc w:val="both"/>
        <w:rPr>
          <w:rFonts w:ascii="Arial" w:hAnsi="Arial" w:cs="Arial"/>
        </w:rPr>
      </w:pPr>
      <w:r w:rsidRPr="005046DE">
        <w:rPr>
          <w:rFonts w:ascii="Arial" w:hAnsi="Arial" w:cs="Arial"/>
        </w:rPr>
        <w:lastRenderedPageBreak/>
        <w:t>Wykonawca będzie dostarczać do siedziby Zamawiającego pokwitowane przez adresata potwierdzenia odbioru przesyłki niezwłocznie po doręczeniu korespondencji, nie później jednak, niż w ciągu 7 dni roboczych od dnia doręczenia. W przypadku nieobecności adresata, przedstawiciel Wykonawcy pozostawia zawiadomienie o próbie doręczenia przesyłki (awizo) ze wskazaniem gdzie i w jakim terminie adresat może odebrać przesyłkę, z uwzględnieniem warunków i terminów do odbioru przesyłki określonych w powszechnie obowiązujących przepisach prawa w tym zakresie. Jeżeli adresat nie zgłosi się po odbiór przesyłki w wyznaczonym terminie, Wykonawca sporządza powtórne zawiadomienie i dostarcza je adresatowi. Po upływie terminu odbioru lub wyczerpaniu możliwości doręczenia przesyłki, przesyłka niezwłocznie zwracana jest Zamawiającemu, z podaniem przyczyny nie doręczenia jej adresatowi. Nie dopuszcza się powtórnego awizowania wyłącznie poprzez adnotację na przesyłce, bez fizycznego dostarczenia awiza adresatowi.</w:t>
      </w:r>
    </w:p>
    <w:p w:rsidR="00A04FDE" w:rsidRDefault="00A04FDE" w:rsidP="00A04FDE">
      <w:pPr>
        <w:spacing w:line="360" w:lineRule="auto"/>
        <w:rPr>
          <w:rFonts w:ascii="Arial" w:hAnsi="Arial" w:cs="Arial"/>
          <w:b/>
          <w:bCs/>
          <w:color w:val="000000" w:themeColor="text1"/>
          <w:u w:val="single"/>
        </w:rPr>
      </w:pPr>
    </w:p>
    <w:p w:rsidR="00A04FDE" w:rsidRPr="005046DE" w:rsidRDefault="00A04FDE" w:rsidP="00A04FDE">
      <w:pPr>
        <w:rPr>
          <w:rFonts w:ascii="Arial" w:hAnsi="Arial" w:cs="Arial"/>
          <w:b/>
          <w:bCs/>
          <w:color w:val="000000" w:themeColor="text1"/>
          <w:u w:val="single"/>
        </w:rPr>
      </w:pPr>
    </w:p>
    <w:p w:rsidR="00A04FDE" w:rsidRPr="005046DE" w:rsidRDefault="00A04FDE" w:rsidP="00A04FDE">
      <w:pPr>
        <w:autoSpaceDE w:val="0"/>
        <w:autoSpaceDN w:val="0"/>
        <w:adjustRightInd w:val="0"/>
        <w:jc w:val="both"/>
        <w:rPr>
          <w:rFonts w:ascii="Arial" w:hAnsi="Arial" w:cs="Arial"/>
        </w:rPr>
      </w:pPr>
      <w:r w:rsidRPr="005046DE">
        <w:rPr>
          <w:rFonts w:ascii="Arial" w:hAnsi="Arial" w:cs="Arial"/>
        </w:rPr>
        <w:t xml:space="preserve">Na podstawie art. 47 ustawy Prawo pocztowe Minister właściwy do spraw łączności określił warunki wykonywania usług powszechnych, obejmujące m. in. wskaźniki czasu przebiegu przesyłek w obrocie krajowym (Rozporządzenie Ministra Administracji i Cyfryzacji z dnia 29 kwietnia 2013r w sprawie warunków wykonywania usług powszechnych przez operatora wyznaczonego (Dz. U. z 2013r, poz. 545). W załączniku nr 1 do wymienionego Rozporządzenia określony został czas przebiegu przesyłek listowych niebędących przesyłkami listowymi najszybszej kategorii (m. in. potwierdzenie odbioru) na poziomie D+5 (97% przesyłek) oraz D+3 (85% przesyłek), gdzie D+X oznacza liczbę dni od dnia nadania przesyłki do dnia jej doręczenia. W załączniku wskazano również udział liczby przesyłek pocztowych doręczonych w określonym terminie do ogólnej liczby nadanych przesyłek pocztowych, wyrażony w procentach. </w:t>
      </w:r>
    </w:p>
    <w:p w:rsidR="00A04FDE" w:rsidRPr="005046DE" w:rsidRDefault="00A04FDE" w:rsidP="00A04FDE">
      <w:pPr>
        <w:autoSpaceDE w:val="0"/>
        <w:autoSpaceDN w:val="0"/>
        <w:adjustRightInd w:val="0"/>
        <w:jc w:val="both"/>
        <w:rPr>
          <w:rFonts w:ascii="Arial" w:hAnsi="Arial" w:cs="Arial"/>
        </w:rPr>
      </w:pPr>
      <w:r w:rsidRPr="005046DE">
        <w:rPr>
          <w:rFonts w:ascii="Arial" w:hAnsi="Arial" w:cs="Arial"/>
        </w:rPr>
        <w:t>Ze względu na wskaźniki procentowe, zgodnie z którymi Wykonawca, będący operatorem wyznaczonym, zobowiązanym do stosowania wymienionego Rozporządzenia, nie jest zobligowany do zachowania terminu 7-dniowego w 100%, Wykonawca wnioskuje, aby Zamawiający zmodyfikował zapis dotyczący terminu doręczania potwierdzeń odbioru oraz uwzględnił przepisy Rozporządzenia.</w:t>
      </w:r>
    </w:p>
    <w:p w:rsidR="00A04FDE" w:rsidRPr="005046DE" w:rsidRDefault="00A04FDE" w:rsidP="00A04FDE">
      <w:pPr>
        <w:autoSpaceDE w:val="0"/>
        <w:autoSpaceDN w:val="0"/>
        <w:adjustRightInd w:val="0"/>
        <w:jc w:val="both"/>
        <w:rPr>
          <w:rFonts w:ascii="Arial" w:hAnsi="Arial" w:cs="Arial"/>
        </w:rPr>
      </w:pPr>
      <w:r w:rsidRPr="005046DE">
        <w:rPr>
          <w:rFonts w:ascii="Arial" w:hAnsi="Arial" w:cs="Arial"/>
        </w:rPr>
        <w:t>Wykonawca zwraca się z wnioskiem o zmianę zapisu na:</w:t>
      </w:r>
    </w:p>
    <w:p w:rsidR="00A04FDE" w:rsidRPr="005046DE" w:rsidRDefault="00A04FDE" w:rsidP="00A04FDE">
      <w:pPr>
        <w:autoSpaceDE w:val="0"/>
        <w:autoSpaceDN w:val="0"/>
        <w:adjustRightInd w:val="0"/>
        <w:jc w:val="both"/>
        <w:rPr>
          <w:rFonts w:ascii="Arial" w:hAnsi="Arial" w:cs="Arial"/>
        </w:rPr>
      </w:pPr>
      <w:r w:rsidRPr="005046DE">
        <w:rPr>
          <w:rFonts w:ascii="Arial" w:hAnsi="Arial" w:cs="Arial"/>
        </w:rPr>
        <w:t>„</w:t>
      </w:r>
      <w:r w:rsidRPr="0035789A">
        <w:rPr>
          <w:rFonts w:ascii="Arial" w:hAnsi="Arial" w:cs="Arial"/>
          <w:i/>
        </w:rPr>
        <w:t>Pokwitowanie odbioru przesyłki Wykonawca będzie zwracał Zamawiającemu niezwłocznie po doręczeniu przesyłki.”</w:t>
      </w:r>
    </w:p>
    <w:p w:rsidR="00A04FDE" w:rsidRPr="005046DE" w:rsidRDefault="00A04FDE" w:rsidP="00A04FDE">
      <w:pPr>
        <w:rPr>
          <w:rFonts w:ascii="Calibri" w:hAnsi="Calibri"/>
          <w:color w:val="FF0000"/>
          <w:highlight w:val="yellow"/>
        </w:rPr>
      </w:pPr>
    </w:p>
    <w:p w:rsidR="00A04FDE" w:rsidRPr="005046DE" w:rsidRDefault="00A04FDE" w:rsidP="00A04FDE">
      <w:pPr>
        <w:jc w:val="both"/>
        <w:rPr>
          <w:rFonts w:ascii="Arial" w:hAnsi="Arial" w:cs="Arial"/>
          <w:b/>
          <w:i/>
          <w:u w:val="single"/>
        </w:rPr>
      </w:pPr>
      <w:r w:rsidRPr="005046DE">
        <w:rPr>
          <w:rFonts w:ascii="Arial" w:hAnsi="Arial" w:cs="Arial"/>
          <w:b/>
          <w:i/>
          <w:u w:val="single"/>
        </w:rPr>
        <w:t>Szczegółowe informacje dotyczące wykonywanej usługi:</w:t>
      </w:r>
    </w:p>
    <w:p w:rsidR="00A04FDE" w:rsidRPr="005046DE" w:rsidRDefault="00A04FDE" w:rsidP="00A04FDE">
      <w:pPr>
        <w:jc w:val="both"/>
        <w:rPr>
          <w:rFonts w:ascii="Arial" w:hAnsi="Arial" w:cs="Arial"/>
          <w:b/>
          <w:i/>
          <w:u w:val="single"/>
        </w:rPr>
      </w:pPr>
      <w:r w:rsidRPr="005046DE">
        <w:rPr>
          <w:rFonts w:ascii="Arial" w:hAnsi="Arial" w:cs="Arial"/>
          <w:b/>
          <w:i/>
          <w:u w:val="single"/>
        </w:rPr>
        <w:t>Pkt 19.</w:t>
      </w:r>
    </w:p>
    <w:p w:rsidR="00A04FDE" w:rsidRPr="005046DE" w:rsidRDefault="00A04FDE" w:rsidP="00A04FDE">
      <w:pPr>
        <w:jc w:val="both"/>
        <w:rPr>
          <w:rFonts w:ascii="Arial" w:hAnsi="Arial" w:cs="Arial"/>
          <w:b/>
          <w:i/>
          <w:u w:val="single"/>
        </w:rPr>
      </w:pPr>
    </w:p>
    <w:p w:rsidR="00A04FDE" w:rsidRPr="005046DE" w:rsidRDefault="00A04FDE" w:rsidP="00A04FDE">
      <w:pPr>
        <w:pStyle w:val="Akapitzlist"/>
        <w:numPr>
          <w:ilvl w:val="0"/>
          <w:numId w:val="24"/>
        </w:numPr>
        <w:ind w:right="6"/>
        <w:contextualSpacing/>
        <w:jc w:val="both"/>
        <w:rPr>
          <w:rFonts w:ascii="Arial" w:hAnsi="Arial" w:cs="Arial"/>
          <w:i/>
        </w:rPr>
      </w:pPr>
      <w:r w:rsidRPr="005046DE">
        <w:rPr>
          <w:rFonts w:ascii="Arial" w:hAnsi="Arial" w:cs="Arial"/>
          <w:i/>
        </w:rPr>
        <w:t>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ze wskazaniem gdzie i w jakim terminie adresat może odebrać przesyłkę, z uwzględnieniem warunków i terminów do odbioru przesyłki określonych w powszechnie obowiązujących przepisach prawa w tym zakresie. Jeżeli adresat nie zgłosi się po odbiór przesyłki w wyznaczonym terminie, Wykonawca sporządza powtórne zawiadomienie i dostarcza je adresatowi. Po upływie terminu odbioru lub wyczerpaniu możliwości doręczenia przesyłki, przesyłka niezwłocznie zwracana jest Zamawiającemu, z podaniem przyczyny nie doręczenia jej adresatowi. Nie dopuszcza się powtórnego awizowania wyłącznie poprzez adnotację na przesyłce, bez fizycznego dostarczenia awiza adresatowi.</w:t>
      </w:r>
    </w:p>
    <w:p w:rsidR="0068512A" w:rsidRDefault="0068512A" w:rsidP="0068512A">
      <w:pPr>
        <w:rPr>
          <w:rFonts w:ascii="Tahoma" w:hAnsi="Tahoma" w:cs="Tahoma"/>
          <w:b/>
          <w:u w:val="single"/>
        </w:rPr>
      </w:pPr>
    </w:p>
    <w:p w:rsidR="007F55C1" w:rsidRDefault="0068512A" w:rsidP="0068512A">
      <w:pPr>
        <w:rPr>
          <w:rFonts w:ascii="Tahoma" w:hAnsi="Tahoma" w:cs="Tahoma"/>
          <w:b/>
          <w:u w:val="single"/>
        </w:rPr>
      </w:pPr>
      <w:r>
        <w:rPr>
          <w:rFonts w:ascii="Tahoma" w:hAnsi="Tahoma" w:cs="Tahoma"/>
          <w:b/>
          <w:u w:val="single"/>
        </w:rPr>
        <w:t>Odpowiedź nr 8</w:t>
      </w:r>
    </w:p>
    <w:p w:rsidR="0068512A" w:rsidRDefault="0068512A" w:rsidP="0068512A">
      <w:pPr>
        <w:rPr>
          <w:rFonts w:ascii="Tahoma" w:hAnsi="Tahoma" w:cs="Tahoma"/>
          <w:b/>
          <w:u w:val="single"/>
        </w:rPr>
      </w:pPr>
    </w:p>
    <w:p w:rsidR="0068512A" w:rsidRPr="0068512A" w:rsidRDefault="0068512A" w:rsidP="0068512A">
      <w:pPr>
        <w:rPr>
          <w:rFonts w:ascii="Tahoma" w:hAnsi="Tahoma" w:cs="Tahoma"/>
          <w:b/>
        </w:rPr>
      </w:pPr>
      <w:r w:rsidRPr="0068512A">
        <w:rPr>
          <w:rFonts w:ascii="Tahoma" w:hAnsi="Tahoma" w:cs="Tahoma"/>
          <w:b/>
        </w:rPr>
        <w:t>Zamawiający dopuszcza zapis wskazany przez Wykonawcę.</w:t>
      </w:r>
    </w:p>
    <w:p w:rsidR="00A04FDE" w:rsidRDefault="00A04FDE" w:rsidP="00A04FDE">
      <w:pPr>
        <w:spacing w:line="360" w:lineRule="auto"/>
        <w:rPr>
          <w:rFonts w:ascii="Calibri" w:hAnsi="Calibri"/>
          <w:color w:val="FF0000"/>
          <w:highlight w:val="yellow"/>
        </w:rPr>
      </w:pPr>
    </w:p>
    <w:p w:rsidR="00A04FDE" w:rsidRDefault="00A04FDE" w:rsidP="00A04FDE">
      <w:pPr>
        <w:spacing w:line="360" w:lineRule="auto"/>
        <w:rPr>
          <w:rFonts w:ascii="Arial" w:hAnsi="Arial" w:cs="Arial"/>
          <w:b/>
          <w:bCs/>
          <w:color w:val="000000" w:themeColor="text1"/>
          <w:u w:val="single"/>
        </w:rPr>
      </w:pPr>
      <w:r>
        <w:rPr>
          <w:rFonts w:ascii="Arial" w:hAnsi="Arial" w:cs="Arial"/>
          <w:b/>
          <w:bCs/>
          <w:color w:val="000000" w:themeColor="text1"/>
          <w:u w:val="single"/>
        </w:rPr>
        <w:t>Pytanie 9</w:t>
      </w:r>
      <w:r w:rsidRPr="0021189F">
        <w:rPr>
          <w:rFonts w:ascii="Arial" w:hAnsi="Arial" w:cs="Arial"/>
          <w:b/>
          <w:bCs/>
          <w:color w:val="000000" w:themeColor="text1"/>
          <w:u w:val="single"/>
        </w:rPr>
        <w:t>.</w:t>
      </w:r>
    </w:p>
    <w:p w:rsidR="00A04FDE" w:rsidRPr="00DF6167" w:rsidRDefault="00A04FDE" w:rsidP="00A04FDE">
      <w:pPr>
        <w:jc w:val="both"/>
        <w:rPr>
          <w:rFonts w:ascii="Arial" w:hAnsi="Arial" w:cs="Arial"/>
          <w:b/>
        </w:rPr>
      </w:pPr>
      <w:r w:rsidRPr="00DF6167">
        <w:rPr>
          <w:rFonts w:ascii="Arial" w:hAnsi="Arial" w:cs="Arial"/>
        </w:rPr>
        <w:t>W treści Załącznika nr 3 do ogłoszenia „</w:t>
      </w:r>
      <w:r w:rsidRPr="00DF6167">
        <w:rPr>
          <w:rFonts w:ascii="Arial" w:hAnsi="Arial" w:cs="Arial"/>
          <w:b/>
        </w:rPr>
        <w:t xml:space="preserve">OPIS PRZEDMIOTU ZAMÓWIENIA dla Zadania nr 1 i  zadania nr 2” </w:t>
      </w:r>
      <w:r w:rsidRPr="00DF6167">
        <w:rPr>
          <w:rFonts w:ascii="Arial" w:hAnsi="Arial" w:cs="Arial"/>
        </w:rPr>
        <w:t>Zamawiający określa:</w:t>
      </w:r>
    </w:p>
    <w:p w:rsidR="00A04FDE" w:rsidRPr="00DF6167" w:rsidRDefault="00A04FDE" w:rsidP="00A04FDE">
      <w:pPr>
        <w:jc w:val="both"/>
        <w:rPr>
          <w:rFonts w:ascii="Arial" w:hAnsi="Arial" w:cs="Arial"/>
          <w:b/>
        </w:rPr>
      </w:pPr>
    </w:p>
    <w:p w:rsidR="00A04FDE" w:rsidRDefault="00A04FDE" w:rsidP="00A04FDE">
      <w:pPr>
        <w:jc w:val="both"/>
        <w:rPr>
          <w:rFonts w:ascii="Arial" w:hAnsi="Arial" w:cs="Arial"/>
          <w:b/>
          <w:u w:val="single"/>
        </w:rPr>
      </w:pPr>
      <w:r w:rsidRPr="00DF6167">
        <w:rPr>
          <w:rFonts w:ascii="Arial" w:hAnsi="Arial" w:cs="Arial"/>
          <w:b/>
          <w:u w:val="single"/>
        </w:rPr>
        <w:t>Szczegółowe informacje dotyczące wykonywanej usługi:</w:t>
      </w:r>
    </w:p>
    <w:p w:rsidR="00A04FDE" w:rsidRDefault="00A04FDE" w:rsidP="00A04FDE">
      <w:pPr>
        <w:jc w:val="both"/>
        <w:rPr>
          <w:rFonts w:ascii="Arial" w:hAnsi="Arial" w:cs="Arial"/>
          <w:b/>
          <w:u w:val="single"/>
        </w:rPr>
      </w:pPr>
      <w:r>
        <w:rPr>
          <w:rFonts w:ascii="Arial" w:hAnsi="Arial" w:cs="Arial"/>
          <w:b/>
          <w:u w:val="single"/>
        </w:rPr>
        <w:t>Pkt 29.</w:t>
      </w:r>
    </w:p>
    <w:p w:rsidR="00A04FDE" w:rsidRDefault="00A04FDE" w:rsidP="00A04FDE">
      <w:pPr>
        <w:spacing w:line="360" w:lineRule="auto"/>
        <w:rPr>
          <w:rFonts w:ascii="Arial" w:hAnsi="Arial" w:cs="Arial"/>
          <w:b/>
          <w:bCs/>
          <w:color w:val="000000" w:themeColor="text1"/>
          <w:u w:val="single"/>
        </w:rPr>
      </w:pPr>
    </w:p>
    <w:p w:rsidR="00A04FDE" w:rsidRDefault="00A04FDE" w:rsidP="00A04FDE">
      <w:pPr>
        <w:rPr>
          <w:rFonts w:ascii="Arial" w:hAnsi="Arial" w:cs="Arial"/>
        </w:rPr>
      </w:pPr>
      <w:r w:rsidRPr="00B900AB">
        <w:rPr>
          <w:rFonts w:ascii="Arial" w:hAnsi="Arial" w:cs="Arial"/>
        </w:rPr>
        <w:t xml:space="preserve">29.  W przypadku skarg składanych przez klientów i komórki organizacyjne Urzędu na nieprawidłowy sposób doręczeń (wydłużenie terminu, nieprawidłowo uzupełniony dokument awiza, zwrotnego potwierdzenia </w:t>
      </w:r>
      <w:r w:rsidRPr="00B900AB">
        <w:rPr>
          <w:rFonts w:ascii="Arial" w:hAnsi="Arial" w:cs="Arial"/>
        </w:rPr>
        <w:lastRenderedPageBreak/>
        <w:t>odbioru lub inne) Wykonawca na wniosek Zamawiającego zobowiązany jest do udzielenia wyczerpujących wyjaśnień dot. okoliczności sprawy, w terminie nie dłuższym niż 30 dni od daty zgłoszenia skargi.</w:t>
      </w:r>
    </w:p>
    <w:p w:rsidR="00A04FDE" w:rsidRPr="00B900AB" w:rsidRDefault="00A04FDE" w:rsidP="00A04FDE">
      <w:pPr>
        <w:rPr>
          <w:rFonts w:ascii="Arial" w:hAnsi="Arial" w:cs="Arial"/>
          <w:b/>
          <w:bCs/>
          <w:color w:val="000000" w:themeColor="text1"/>
          <w:u w:val="single"/>
        </w:rPr>
      </w:pPr>
    </w:p>
    <w:p w:rsidR="00A04FDE" w:rsidRPr="00B900AB" w:rsidRDefault="00A04FDE" w:rsidP="00A04FDE">
      <w:pPr>
        <w:rPr>
          <w:rFonts w:ascii="Arial" w:hAnsi="Arial" w:cs="Arial"/>
          <w:b/>
          <w:bCs/>
          <w:color w:val="000000" w:themeColor="text1"/>
          <w:u w:val="single"/>
        </w:rPr>
      </w:pPr>
    </w:p>
    <w:p w:rsidR="00A04FDE" w:rsidRPr="00B900AB" w:rsidRDefault="00A04FDE" w:rsidP="00A04FDE">
      <w:pPr>
        <w:autoSpaceDE w:val="0"/>
        <w:autoSpaceDN w:val="0"/>
        <w:adjustRightInd w:val="0"/>
        <w:jc w:val="both"/>
        <w:rPr>
          <w:rFonts w:ascii="Arial" w:hAnsi="Arial" w:cs="Arial"/>
        </w:rPr>
      </w:pPr>
      <w:r w:rsidRPr="00B900AB">
        <w:rPr>
          <w:rFonts w:ascii="Arial" w:hAnsi="Arial" w:cs="Arial"/>
        </w:rPr>
        <w:t>Zamawiający określa, iż termin udzielenia odpowiedzi na reklamację nie może przekroczyć 30 dni od wniesienia reklamacji. Zamawiający w załączniku nr 2 formularza asortymentowo-cenowego szacuje nadawanie przesyłek zarówno w obrocie krajowym, jak i zagranicznym. W przypadku reklamacji przesyłek zagranicznych Wykonawca zobowiązany jest do udzielenia odpowiedzi w terminie nie przekraczającym 90 dni biorąc pod uwagę datę złożenia reklamacji przez Zamawiającego.</w:t>
      </w:r>
    </w:p>
    <w:p w:rsidR="00A04FDE" w:rsidRDefault="00A04FDE" w:rsidP="00A04FDE">
      <w:pPr>
        <w:autoSpaceDE w:val="0"/>
        <w:autoSpaceDN w:val="0"/>
        <w:adjustRightInd w:val="0"/>
        <w:jc w:val="both"/>
        <w:rPr>
          <w:rFonts w:ascii="Arial" w:hAnsi="Arial" w:cs="Arial"/>
        </w:rPr>
      </w:pPr>
      <w:r w:rsidRPr="00B900AB">
        <w:rPr>
          <w:rFonts w:ascii="Arial" w:hAnsi="Arial" w:cs="Arial"/>
        </w:rPr>
        <w:t>Czy biorąc pod uwagę międzynarodowe przepisy łączące operatorów pocztowych należących do Światowego Związku Operatorów Pocztowych Zamawiający dopuści zmianę terminu rozpatrzenia reklamacji na 90 dni w przypadku reklamacji przesyłek zagranicznych?</w:t>
      </w:r>
    </w:p>
    <w:p w:rsidR="0068512A" w:rsidRDefault="0068512A" w:rsidP="00A04FDE">
      <w:pPr>
        <w:autoSpaceDE w:val="0"/>
        <w:autoSpaceDN w:val="0"/>
        <w:adjustRightInd w:val="0"/>
        <w:jc w:val="both"/>
        <w:rPr>
          <w:rFonts w:ascii="Arial" w:hAnsi="Arial" w:cs="Arial"/>
        </w:rPr>
      </w:pPr>
    </w:p>
    <w:p w:rsidR="0068512A" w:rsidRDefault="0068512A" w:rsidP="0068512A">
      <w:pPr>
        <w:rPr>
          <w:rFonts w:ascii="Tahoma" w:hAnsi="Tahoma" w:cs="Tahoma"/>
          <w:b/>
          <w:u w:val="single"/>
        </w:rPr>
      </w:pPr>
      <w:r>
        <w:rPr>
          <w:rFonts w:ascii="Tahoma" w:hAnsi="Tahoma" w:cs="Tahoma"/>
          <w:b/>
          <w:u w:val="single"/>
        </w:rPr>
        <w:t>Odpowiedź nr 9</w:t>
      </w:r>
    </w:p>
    <w:p w:rsidR="0068512A" w:rsidRDefault="0068512A" w:rsidP="0068512A">
      <w:pPr>
        <w:rPr>
          <w:rFonts w:ascii="Tahoma" w:hAnsi="Tahoma" w:cs="Tahoma"/>
          <w:b/>
          <w:u w:val="single"/>
        </w:rPr>
      </w:pPr>
    </w:p>
    <w:p w:rsidR="0068512A" w:rsidRDefault="0068512A" w:rsidP="0068512A">
      <w:pPr>
        <w:rPr>
          <w:rFonts w:ascii="Tahoma" w:hAnsi="Tahoma" w:cs="Tahoma"/>
          <w:b/>
          <w:u w:val="single"/>
        </w:rPr>
      </w:pPr>
      <w:r>
        <w:rPr>
          <w:rFonts w:ascii="Tahoma" w:hAnsi="Tahoma" w:cs="Tahoma"/>
          <w:b/>
          <w:u w:val="single"/>
        </w:rPr>
        <w:t>Zamawiający akceptuje 90-dniowy termin</w:t>
      </w:r>
      <w:r w:rsidR="0032213B">
        <w:rPr>
          <w:rFonts w:ascii="Tahoma" w:hAnsi="Tahoma" w:cs="Tahoma"/>
          <w:b/>
          <w:u w:val="single"/>
        </w:rPr>
        <w:t xml:space="preserve"> na rozpatrzenie reklamacji w przypadku przesyłek zagranicznych.</w:t>
      </w:r>
    </w:p>
    <w:p w:rsidR="0068512A" w:rsidRPr="00B900AB" w:rsidRDefault="0068512A" w:rsidP="00A04FDE">
      <w:pPr>
        <w:autoSpaceDE w:val="0"/>
        <w:autoSpaceDN w:val="0"/>
        <w:adjustRightInd w:val="0"/>
        <w:jc w:val="both"/>
        <w:rPr>
          <w:rFonts w:ascii="Arial" w:hAnsi="Arial" w:cs="Arial"/>
        </w:rPr>
      </w:pPr>
    </w:p>
    <w:p w:rsidR="00A04FDE" w:rsidRDefault="00A04FDE" w:rsidP="00A04FDE">
      <w:pPr>
        <w:spacing w:line="360" w:lineRule="auto"/>
        <w:rPr>
          <w:rFonts w:ascii="Arial" w:hAnsi="Arial" w:cs="Arial"/>
          <w:b/>
          <w:bCs/>
          <w:color w:val="000000" w:themeColor="text1"/>
          <w:u w:val="single"/>
        </w:rPr>
      </w:pPr>
    </w:p>
    <w:p w:rsidR="00A04FDE" w:rsidRPr="00FD2EB4" w:rsidRDefault="00A04FDE" w:rsidP="00A04FDE">
      <w:pPr>
        <w:spacing w:line="360" w:lineRule="auto"/>
        <w:rPr>
          <w:rFonts w:ascii="Arial" w:hAnsi="Arial" w:cs="Arial"/>
          <w:b/>
          <w:bCs/>
          <w:u w:val="single"/>
        </w:rPr>
      </w:pPr>
      <w:r w:rsidRPr="00FD2EB4">
        <w:rPr>
          <w:rFonts w:ascii="Arial" w:hAnsi="Arial" w:cs="Arial"/>
          <w:b/>
          <w:bCs/>
          <w:u w:val="single"/>
        </w:rPr>
        <w:t>Pytanie 10.</w:t>
      </w:r>
    </w:p>
    <w:p w:rsidR="00A04FDE" w:rsidRPr="00DF6167" w:rsidRDefault="00A04FDE" w:rsidP="00A04FDE">
      <w:pPr>
        <w:jc w:val="both"/>
        <w:rPr>
          <w:rFonts w:ascii="Arial" w:hAnsi="Arial" w:cs="Arial"/>
          <w:b/>
        </w:rPr>
      </w:pPr>
      <w:r w:rsidRPr="00DF6167">
        <w:rPr>
          <w:rFonts w:ascii="Arial" w:hAnsi="Arial" w:cs="Arial"/>
        </w:rPr>
        <w:t>W treści Załącznika nr 3 do ogłoszenia „</w:t>
      </w:r>
      <w:r w:rsidRPr="00DF6167">
        <w:rPr>
          <w:rFonts w:ascii="Arial" w:hAnsi="Arial" w:cs="Arial"/>
          <w:b/>
        </w:rPr>
        <w:t xml:space="preserve">OPIS PRZEDMIOTU ZAMÓWIENIA dla Zadania nr 1 i  zadania nr 2” </w:t>
      </w:r>
      <w:r w:rsidRPr="00DF6167">
        <w:rPr>
          <w:rFonts w:ascii="Arial" w:hAnsi="Arial" w:cs="Arial"/>
        </w:rPr>
        <w:t>Zamawiający określa:</w:t>
      </w:r>
    </w:p>
    <w:p w:rsidR="00A04FDE" w:rsidRPr="00DF6167" w:rsidRDefault="00A04FDE" w:rsidP="00A04FDE">
      <w:pPr>
        <w:jc w:val="both"/>
        <w:rPr>
          <w:rFonts w:ascii="Arial" w:hAnsi="Arial" w:cs="Arial"/>
          <w:b/>
        </w:rPr>
      </w:pPr>
    </w:p>
    <w:p w:rsidR="00A04FDE" w:rsidRDefault="00A04FDE" w:rsidP="00A04FDE">
      <w:pPr>
        <w:jc w:val="both"/>
        <w:rPr>
          <w:rFonts w:ascii="Arial" w:hAnsi="Arial" w:cs="Arial"/>
          <w:b/>
          <w:u w:val="single"/>
        </w:rPr>
      </w:pPr>
      <w:r w:rsidRPr="00DF6167">
        <w:rPr>
          <w:rFonts w:ascii="Arial" w:hAnsi="Arial" w:cs="Arial"/>
          <w:b/>
          <w:u w:val="single"/>
        </w:rPr>
        <w:t>Szczegółowe informacje dotyczące wykonywanej usługi:</w:t>
      </w:r>
    </w:p>
    <w:p w:rsidR="00A04FDE" w:rsidRDefault="00A04FDE" w:rsidP="00A04FDE">
      <w:pPr>
        <w:jc w:val="both"/>
        <w:rPr>
          <w:rFonts w:ascii="Arial" w:hAnsi="Arial" w:cs="Arial"/>
          <w:b/>
          <w:u w:val="single"/>
        </w:rPr>
      </w:pPr>
      <w:r>
        <w:rPr>
          <w:rFonts w:ascii="Arial" w:hAnsi="Arial" w:cs="Arial"/>
          <w:b/>
          <w:u w:val="single"/>
        </w:rPr>
        <w:t>Pkt 9.</w:t>
      </w:r>
    </w:p>
    <w:p w:rsidR="0032213B" w:rsidRDefault="0032213B" w:rsidP="0032213B">
      <w:pPr>
        <w:spacing w:line="288" w:lineRule="auto"/>
        <w:ind w:right="6"/>
        <w:contextualSpacing/>
        <w:jc w:val="both"/>
        <w:rPr>
          <w:rFonts w:ascii="Arial" w:hAnsi="Arial" w:cs="Arial"/>
          <w:b/>
          <w:u w:val="single"/>
        </w:rPr>
      </w:pPr>
    </w:p>
    <w:p w:rsidR="00A04FDE" w:rsidRPr="0032213B" w:rsidRDefault="00A04FDE" w:rsidP="0032213B">
      <w:pPr>
        <w:spacing w:line="288" w:lineRule="auto"/>
        <w:ind w:right="6"/>
        <w:contextualSpacing/>
        <w:jc w:val="both"/>
        <w:rPr>
          <w:rFonts w:ascii="Arial" w:hAnsi="Arial" w:cs="Arial"/>
          <w:color w:val="FF0000"/>
          <w:highlight w:val="yellow"/>
        </w:rPr>
      </w:pPr>
      <w:r w:rsidRPr="0032213B">
        <w:rPr>
          <w:rFonts w:ascii="Arial" w:hAnsi="Arial" w:cs="Arial"/>
        </w:rPr>
        <w:t xml:space="preserve">Przesyłki przeznaczone do nadania odbierane będą z siedziby Zamawiającego i z siedzib jego Filii </w:t>
      </w:r>
      <w:r w:rsidR="00BA2662">
        <w:rPr>
          <w:rFonts w:ascii="Arial" w:hAnsi="Arial" w:cs="Arial"/>
        </w:rPr>
        <w:br/>
      </w:r>
      <w:r w:rsidRPr="0032213B">
        <w:rPr>
          <w:rFonts w:ascii="Arial" w:hAnsi="Arial" w:cs="Arial"/>
        </w:rPr>
        <w:t xml:space="preserve">( tj. z lokalizacji w Wałbrzychu, we Wrocławiu, w Jeleniej Górze i Legnicy) w dni robocze od poniedziałku do piątku, między godziną </w:t>
      </w:r>
      <w:r w:rsidRPr="0032213B">
        <w:rPr>
          <w:rFonts w:ascii="Arial" w:hAnsi="Arial" w:cs="Arial"/>
          <w:color w:val="000000"/>
        </w:rPr>
        <w:t>14:00</w:t>
      </w:r>
      <w:r w:rsidRPr="0032213B">
        <w:rPr>
          <w:rFonts w:ascii="Arial" w:hAnsi="Arial" w:cs="Arial"/>
        </w:rPr>
        <w:t xml:space="preserve"> a godz. 15:00. Zamawiający zastrzega sobie możliwość nadania przesyłek dodatkowo godzinę lub dwie wcześniej, w tym samym dniu, w którym Zamawiający zgłosi Wykonawcy taką konieczność drogą telefoniczną.</w:t>
      </w:r>
    </w:p>
    <w:p w:rsidR="00A04FDE" w:rsidRDefault="00A04FDE" w:rsidP="00A04FDE">
      <w:pPr>
        <w:spacing w:line="360" w:lineRule="auto"/>
        <w:rPr>
          <w:rFonts w:ascii="Calibri" w:hAnsi="Calibri"/>
          <w:color w:val="FF0000"/>
          <w:highlight w:val="yellow"/>
        </w:rPr>
      </w:pPr>
    </w:p>
    <w:p w:rsidR="00A04FDE" w:rsidRPr="00F42C2F" w:rsidRDefault="00A04FDE" w:rsidP="00A04FDE">
      <w:pPr>
        <w:jc w:val="both"/>
        <w:rPr>
          <w:rFonts w:ascii="Calibri" w:hAnsi="Calibri"/>
        </w:rPr>
      </w:pPr>
      <w:r>
        <w:rPr>
          <w:rFonts w:ascii="Calibri" w:hAnsi="Calibri"/>
        </w:rPr>
        <w:t xml:space="preserve">W celu prawidłowej realizacji usługi Poczta Firmowa Wykonawca zwraca się do Zamawiającego z prośbą o zmianę terminu powiadamiania Wykonawcy o możliwości nadania przesyłek w godzinach wcześniejszych. Uwarunkowania logistyczne wymagają aby Wykonawca o powyższych zmianach został powiadomiony co najmniej z jednodniowym wyprzedzeniem. </w:t>
      </w:r>
    </w:p>
    <w:p w:rsidR="00A04FDE" w:rsidRDefault="00A04FDE" w:rsidP="00A04FDE">
      <w:pPr>
        <w:spacing w:line="360" w:lineRule="auto"/>
        <w:rPr>
          <w:rFonts w:ascii="Calibri" w:hAnsi="Calibri"/>
          <w:color w:val="FF0000"/>
          <w:highlight w:val="yellow"/>
        </w:rPr>
      </w:pPr>
    </w:p>
    <w:p w:rsidR="00BA2662" w:rsidRDefault="00BA2662" w:rsidP="00BA2662">
      <w:pPr>
        <w:rPr>
          <w:rFonts w:ascii="Tahoma" w:hAnsi="Tahoma" w:cs="Tahoma"/>
          <w:b/>
          <w:u w:val="single"/>
        </w:rPr>
      </w:pPr>
      <w:r>
        <w:rPr>
          <w:rFonts w:ascii="Tahoma" w:hAnsi="Tahoma" w:cs="Tahoma"/>
          <w:b/>
          <w:u w:val="single"/>
        </w:rPr>
        <w:t>Odpowiedź nr 10</w:t>
      </w:r>
    </w:p>
    <w:p w:rsidR="00BA2662" w:rsidRDefault="00BA2662" w:rsidP="00BA2662">
      <w:pPr>
        <w:rPr>
          <w:rFonts w:ascii="Tahoma" w:hAnsi="Tahoma" w:cs="Tahoma"/>
          <w:b/>
          <w:u w:val="single"/>
        </w:rPr>
      </w:pPr>
    </w:p>
    <w:p w:rsidR="00BA2662" w:rsidRPr="00BA2662" w:rsidRDefault="00BA2662" w:rsidP="00BA2662">
      <w:pPr>
        <w:jc w:val="both"/>
        <w:rPr>
          <w:rFonts w:ascii="Tahoma" w:hAnsi="Tahoma" w:cs="Tahoma"/>
          <w:b/>
        </w:rPr>
      </w:pPr>
      <w:r w:rsidRPr="00BA2662">
        <w:rPr>
          <w:rFonts w:ascii="Tahoma" w:hAnsi="Tahoma" w:cs="Tahoma"/>
          <w:b/>
        </w:rPr>
        <w:t>Zamawiający w razie konieczności wcześniejszego odbioru przesyłek z siedziby i siedzib filii Zamawiającego zgłosi ten fakt najpóźniej do godziny 15.00 poprzedniego dnia roboczego.</w:t>
      </w:r>
    </w:p>
    <w:p w:rsidR="00A04FDE" w:rsidRDefault="00A04FDE" w:rsidP="00A04FDE">
      <w:pPr>
        <w:spacing w:line="360" w:lineRule="auto"/>
        <w:rPr>
          <w:rFonts w:ascii="Calibri" w:hAnsi="Calibri"/>
          <w:color w:val="FF0000"/>
          <w:highlight w:val="yellow"/>
        </w:rPr>
      </w:pPr>
    </w:p>
    <w:p w:rsidR="00A04FDE" w:rsidRPr="00FD2EB4" w:rsidRDefault="00A04FDE" w:rsidP="00A04FDE">
      <w:pPr>
        <w:spacing w:line="360" w:lineRule="auto"/>
        <w:rPr>
          <w:rFonts w:ascii="Arial" w:hAnsi="Arial" w:cs="Arial"/>
          <w:b/>
          <w:bCs/>
          <w:u w:val="single"/>
        </w:rPr>
      </w:pPr>
      <w:r w:rsidRPr="00FD2EB4">
        <w:rPr>
          <w:rFonts w:ascii="Arial" w:hAnsi="Arial" w:cs="Arial"/>
          <w:b/>
          <w:bCs/>
          <w:u w:val="single"/>
        </w:rPr>
        <w:t>Pytanie 11.</w:t>
      </w:r>
    </w:p>
    <w:p w:rsidR="00A04FDE" w:rsidRPr="003E456B" w:rsidRDefault="00A04FDE" w:rsidP="00A04FDE">
      <w:pPr>
        <w:jc w:val="both"/>
        <w:rPr>
          <w:rFonts w:ascii="Arial" w:hAnsi="Arial" w:cs="Arial"/>
          <w:b/>
        </w:rPr>
      </w:pPr>
      <w:r w:rsidRPr="003E456B">
        <w:rPr>
          <w:rFonts w:ascii="Arial" w:hAnsi="Arial" w:cs="Arial"/>
        </w:rPr>
        <w:t>W treści Załącznika nr 3 do ogłoszenia „</w:t>
      </w:r>
      <w:r w:rsidRPr="003E456B">
        <w:rPr>
          <w:rFonts w:ascii="Arial" w:hAnsi="Arial" w:cs="Arial"/>
          <w:b/>
        </w:rPr>
        <w:t xml:space="preserve">OPIS PRZEDMIOTU ZAMÓWIENIA dla Zadania nr 1 i  zadania nr 2” </w:t>
      </w:r>
      <w:r w:rsidRPr="003E456B">
        <w:rPr>
          <w:rFonts w:ascii="Arial" w:hAnsi="Arial" w:cs="Arial"/>
        </w:rPr>
        <w:t>Zamawiający określa:</w:t>
      </w:r>
    </w:p>
    <w:p w:rsidR="00A04FDE" w:rsidRPr="003E456B" w:rsidRDefault="00A04FDE" w:rsidP="00A04FDE">
      <w:pPr>
        <w:jc w:val="both"/>
        <w:rPr>
          <w:rFonts w:ascii="Arial" w:hAnsi="Arial" w:cs="Arial"/>
          <w:b/>
        </w:rPr>
      </w:pPr>
    </w:p>
    <w:p w:rsidR="00A04FDE" w:rsidRPr="003E456B" w:rsidRDefault="00A04FDE" w:rsidP="00A04FDE">
      <w:pPr>
        <w:jc w:val="both"/>
        <w:rPr>
          <w:rFonts w:ascii="Arial" w:hAnsi="Arial" w:cs="Arial"/>
          <w:b/>
          <w:u w:val="single"/>
        </w:rPr>
      </w:pPr>
      <w:r w:rsidRPr="003E456B">
        <w:rPr>
          <w:rFonts w:ascii="Arial" w:hAnsi="Arial" w:cs="Arial"/>
          <w:b/>
          <w:u w:val="single"/>
        </w:rPr>
        <w:t>Szczegółowe informacje dotyczące wykonywanej usługi:</w:t>
      </w:r>
    </w:p>
    <w:p w:rsidR="00A04FDE" w:rsidRPr="003E456B" w:rsidRDefault="00A04FDE" w:rsidP="00A04FDE">
      <w:pPr>
        <w:jc w:val="both"/>
        <w:rPr>
          <w:rFonts w:ascii="Arial" w:hAnsi="Arial" w:cs="Arial"/>
          <w:b/>
          <w:u w:val="single"/>
        </w:rPr>
      </w:pPr>
      <w:r w:rsidRPr="003E456B">
        <w:rPr>
          <w:rFonts w:ascii="Arial" w:hAnsi="Arial" w:cs="Arial"/>
          <w:b/>
          <w:u w:val="single"/>
        </w:rPr>
        <w:t>Pkt 21.</w:t>
      </w:r>
    </w:p>
    <w:p w:rsidR="00A04FDE" w:rsidRPr="003E456B" w:rsidRDefault="00A04FDE" w:rsidP="00A04FDE">
      <w:pPr>
        <w:ind w:left="360"/>
        <w:jc w:val="both"/>
        <w:rPr>
          <w:rFonts w:ascii="Arial" w:hAnsi="Arial" w:cs="Arial"/>
        </w:rPr>
      </w:pPr>
    </w:p>
    <w:p w:rsidR="00A04FDE" w:rsidRPr="003E456B" w:rsidRDefault="00A04FDE" w:rsidP="00A04FDE">
      <w:pPr>
        <w:ind w:left="360"/>
        <w:jc w:val="both"/>
        <w:rPr>
          <w:rFonts w:ascii="Arial" w:hAnsi="Arial" w:cs="Arial"/>
        </w:rPr>
      </w:pPr>
      <w:r w:rsidRPr="003E456B">
        <w:rPr>
          <w:rFonts w:ascii="Arial" w:hAnsi="Arial" w:cs="Arial"/>
        </w:rPr>
        <w:t>21. Wykonawca zobowiązany jest dostarczyć przesyłkę kurierską nadaną do godziny 15:00, następnego dnia po dniu nadania, w następujący sposób:</w:t>
      </w:r>
    </w:p>
    <w:p w:rsidR="00A04FDE" w:rsidRPr="003E456B" w:rsidRDefault="00A04FDE" w:rsidP="00A04FDE">
      <w:pPr>
        <w:numPr>
          <w:ilvl w:val="0"/>
          <w:numId w:val="26"/>
        </w:numPr>
        <w:jc w:val="both"/>
        <w:rPr>
          <w:rFonts w:ascii="Arial" w:hAnsi="Arial" w:cs="Arial"/>
        </w:rPr>
      </w:pPr>
      <w:r w:rsidRPr="003E456B">
        <w:rPr>
          <w:rFonts w:ascii="Arial" w:hAnsi="Arial" w:cs="Arial"/>
        </w:rPr>
        <w:t>gdy adresatem jest osoba prawna lub jednostka organizacyjna nieposiadająca osobowości prawnej – do zakończenia godzin urzędowania tej instytucji,</w:t>
      </w:r>
    </w:p>
    <w:p w:rsidR="00A04FDE" w:rsidRPr="003E456B" w:rsidRDefault="00A04FDE" w:rsidP="00A04FDE">
      <w:pPr>
        <w:numPr>
          <w:ilvl w:val="0"/>
          <w:numId w:val="26"/>
        </w:numPr>
        <w:ind w:left="714" w:hanging="357"/>
        <w:jc w:val="both"/>
        <w:rPr>
          <w:rFonts w:ascii="Arial" w:hAnsi="Arial" w:cs="Arial"/>
        </w:rPr>
      </w:pPr>
      <w:r w:rsidRPr="003E456B">
        <w:rPr>
          <w:rFonts w:ascii="Arial" w:hAnsi="Arial" w:cs="Arial"/>
        </w:rPr>
        <w:t xml:space="preserve">gdy adresatem jest osoba fizyczna - do godziny 20:00, </w:t>
      </w:r>
    </w:p>
    <w:p w:rsidR="00A04FDE" w:rsidRPr="003E456B" w:rsidRDefault="00A04FDE" w:rsidP="00A04FDE">
      <w:pPr>
        <w:rPr>
          <w:rFonts w:ascii="Arial" w:hAnsi="Arial" w:cs="Arial"/>
          <w:color w:val="FF0000"/>
          <w:highlight w:val="yellow"/>
        </w:rPr>
      </w:pPr>
    </w:p>
    <w:p w:rsidR="00A04FDE" w:rsidRPr="003E456B" w:rsidRDefault="00A04FDE" w:rsidP="00A04FDE">
      <w:pPr>
        <w:rPr>
          <w:rFonts w:ascii="Arial" w:hAnsi="Arial" w:cs="Arial"/>
        </w:rPr>
      </w:pPr>
      <w:r w:rsidRPr="003E456B">
        <w:rPr>
          <w:rFonts w:ascii="Arial" w:hAnsi="Arial" w:cs="Arial"/>
        </w:rPr>
        <w:t>Czy Zamawiający dopuszcza zmianę terminu doręczenia do adresata przesyłek kurierskich  nadanych do godziny 15:00</w:t>
      </w:r>
      <w:r>
        <w:rPr>
          <w:rFonts w:ascii="Arial" w:hAnsi="Arial" w:cs="Arial"/>
        </w:rPr>
        <w:t xml:space="preserve"> w </w:t>
      </w:r>
      <w:r w:rsidRPr="003E456B">
        <w:rPr>
          <w:rFonts w:ascii="Arial" w:hAnsi="Arial" w:cs="Arial"/>
        </w:rPr>
        <w:t>drugim dniu roboczym z zastrzeżeniem Pkt 22</w:t>
      </w:r>
      <w:r w:rsidRPr="003E456B">
        <w:rPr>
          <w:rFonts w:ascii="Arial" w:hAnsi="Arial" w:cs="Arial"/>
          <w:b/>
        </w:rPr>
        <w:t xml:space="preserve"> „</w:t>
      </w:r>
      <w:r w:rsidRPr="003E456B">
        <w:rPr>
          <w:rFonts w:ascii="Arial" w:hAnsi="Arial" w:cs="Arial"/>
        </w:rPr>
        <w:t>OPISU PRZEDMIOTU ZAMÓWIENIA”, gdzie doręczenie będzie następować następnego dnia roboczego po dniu nadania.</w:t>
      </w:r>
    </w:p>
    <w:p w:rsidR="00A04FDE" w:rsidRDefault="00A04FDE" w:rsidP="00A04FDE">
      <w:pPr>
        <w:spacing w:line="360" w:lineRule="auto"/>
        <w:rPr>
          <w:rFonts w:ascii="Calibri" w:hAnsi="Calibri"/>
          <w:color w:val="FF0000"/>
          <w:highlight w:val="yellow"/>
        </w:rPr>
      </w:pPr>
    </w:p>
    <w:p w:rsidR="00A04FDE" w:rsidRDefault="00A04FDE" w:rsidP="00A04FDE">
      <w:pPr>
        <w:spacing w:line="360" w:lineRule="auto"/>
        <w:rPr>
          <w:rFonts w:ascii="Calibri" w:hAnsi="Calibri"/>
          <w:color w:val="FF0000"/>
          <w:highlight w:val="yellow"/>
        </w:rPr>
      </w:pPr>
    </w:p>
    <w:p w:rsidR="00BA2662" w:rsidRDefault="00BA2662" w:rsidP="00A04FDE">
      <w:pPr>
        <w:spacing w:line="360" w:lineRule="auto"/>
        <w:rPr>
          <w:rFonts w:ascii="Calibri" w:hAnsi="Calibri"/>
          <w:color w:val="FF0000"/>
          <w:highlight w:val="yellow"/>
        </w:rPr>
      </w:pPr>
    </w:p>
    <w:p w:rsidR="00BA2662" w:rsidRDefault="00BA2662" w:rsidP="00BA2662">
      <w:pPr>
        <w:rPr>
          <w:rFonts w:ascii="Tahoma" w:hAnsi="Tahoma" w:cs="Tahoma"/>
          <w:b/>
          <w:u w:val="single"/>
        </w:rPr>
      </w:pPr>
      <w:r>
        <w:rPr>
          <w:rFonts w:ascii="Tahoma" w:hAnsi="Tahoma" w:cs="Tahoma"/>
          <w:b/>
          <w:u w:val="single"/>
        </w:rPr>
        <w:t>Odpowiedź nr 11</w:t>
      </w:r>
    </w:p>
    <w:p w:rsidR="00BA2662" w:rsidRDefault="00BA2662" w:rsidP="00BA2662">
      <w:pPr>
        <w:rPr>
          <w:rFonts w:ascii="Tahoma" w:hAnsi="Tahoma" w:cs="Tahoma"/>
          <w:b/>
          <w:u w:val="single"/>
        </w:rPr>
      </w:pPr>
    </w:p>
    <w:p w:rsidR="00BA2662" w:rsidRPr="00BA2662" w:rsidRDefault="00BA2662" w:rsidP="00BA2662">
      <w:pPr>
        <w:jc w:val="both"/>
        <w:rPr>
          <w:rFonts w:ascii="Tahoma" w:hAnsi="Tahoma" w:cs="Tahoma"/>
          <w:b/>
        </w:rPr>
      </w:pPr>
      <w:r w:rsidRPr="00BA2662">
        <w:rPr>
          <w:rFonts w:ascii="Tahoma" w:hAnsi="Tahoma" w:cs="Tahoma"/>
          <w:b/>
        </w:rPr>
        <w:t>Dostarczanie przesyłek kurierskich nadanych przez Zamawiającego dot. dni roboczych, tj. jeżeli Zamawiający nada taką przesyłkę do godziny 15-tej, ma być ona dostarczona następnego dnia roboczego na zasadach określonych w Ogłoszeniu.</w:t>
      </w:r>
    </w:p>
    <w:p w:rsidR="00BA2662" w:rsidRPr="00BA2662" w:rsidRDefault="00BA2662" w:rsidP="00BA2662">
      <w:pPr>
        <w:spacing w:line="360" w:lineRule="auto"/>
        <w:jc w:val="both"/>
        <w:rPr>
          <w:rFonts w:ascii="Calibri" w:hAnsi="Calibri"/>
          <w:color w:val="FF0000"/>
          <w:highlight w:val="yellow"/>
        </w:rPr>
      </w:pPr>
    </w:p>
    <w:p w:rsidR="00BA2662" w:rsidRDefault="00BA2662" w:rsidP="00A04FDE">
      <w:pPr>
        <w:spacing w:line="360" w:lineRule="auto"/>
        <w:rPr>
          <w:rFonts w:ascii="Calibri" w:hAnsi="Calibri"/>
          <w:color w:val="FF0000"/>
          <w:highlight w:val="yellow"/>
        </w:rPr>
      </w:pPr>
    </w:p>
    <w:p w:rsidR="00A04FDE" w:rsidRPr="006A4E19" w:rsidRDefault="00A04FDE" w:rsidP="00A04FDE">
      <w:pPr>
        <w:spacing w:line="360" w:lineRule="auto"/>
        <w:rPr>
          <w:rFonts w:ascii="Arial" w:hAnsi="Arial" w:cs="Arial"/>
          <w:b/>
          <w:bCs/>
          <w:u w:val="single"/>
        </w:rPr>
      </w:pPr>
      <w:r w:rsidRPr="006A4E19">
        <w:rPr>
          <w:rFonts w:ascii="Arial" w:hAnsi="Arial" w:cs="Arial"/>
          <w:b/>
          <w:bCs/>
          <w:u w:val="single"/>
        </w:rPr>
        <w:t>Pytanie 12.</w:t>
      </w:r>
    </w:p>
    <w:p w:rsidR="00A04FDE" w:rsidRPr="000150D9" w:rsidRDefault="00A04FDE" w:rsidP="00A04FDE">
      <w:pPr>
        <w:pStyle w:val="Akapitzlist"/>
        <w:ind w:left="0"/>
        <w:rPr>
          <w:rFonts w:ascii="Arial" w:hAnsi="Arial" w:cs="Arial"/>
          <w:color w:val="000000" w:themeColor="text1"/>
          <w:kern w:val="3"/>
        </w:rPr>
      </w:pPr>
      <w:r>
        <w:rPr>
          <w:rFonts w:ascii="Arial" w:hAnsi="Arial" w:cs="Arial"/>
        </w:rPr>
        <w:t>W</w:t>
      </w:r>
      <w:r w:rsidRPr="0021189F">
        <w:rPr>
          <w:rFonts w:ascii="Arial" w:hAnsi="Arial" w:cs="Arial"/>
        </w:rPr>
        <w:t xml:space="preserve"> treści </w:t>
      </w:r>
      <w:r>
        <w:rPr>
          <w:rFonts w:ascii="Arial" w:hAnsi="Arial" w:cs="Arial"/>
        </w:rPr>
        <w:t>Załącznika nr 7 do ogłoszenia „UMOWA – wzór umowy - zadanie nr 1”</w:t>
      </w:r>
      <w:r>
        <w:rPr>
          <w:rFonts w:ascii="Arial" w:hAnsi="Arial" w:cs="Arial"/>
          <w:color w:val="000000" w:themeColor="text1"/>
          <w:kern w:val="3"/>
        </w:rPr>
        <w:t xml:space="preserve"> </w:t>
      </w:r>
      <w:r w:rsidRPr="0021189F">
        <w:rPr>
          <w:rFonts w:ascii="Arial" w:hAnsi="Arial" w:cs="Arial"/>
        </w:rPr>
        <w:t>Zamawiający określił:</w:t>
      </w:r>
    </w:p>
    <w:p w:rsidR="00A04FDE" w:rsidRDefault="00A04FDE" w:rsidP="00A04FDE">
      <w:pPr>
        <w:pStyle w:val="Akapitzlist"/>
        <w:ind w:left="0"/>
        <w:rPr>
          <w:rFonts w:ascii="Arial" w:hAnsi="Arial" w:cs="Arial"/>
        </w:rPr>
      </w:pPr>
    </w:p>
    <w:p w:rsidR="00A04FDE" w:rsidRDefault="00A04FDE" w:rsidP="00A04FDE">
      <w:pPr>
        <w:rPr>
          <w:rFonts w:ascii="Arial" w:hAnsi="Arial" w:cs="Arial"/>
          <w:b/>
          <w:color w:val="000000" w:themeColor="text1"/>
          <w:kern w:val="3"/>
        </w:rPr>
      </w:pPr>
      <w:r>
        <w:rPr>
          <w:rFonts w:ascii="Arial" w:hAnsi="Arial" w:cs="Arial"/>
          <w:b/>
          <w:color w:val="000000" w:themeColor="text1"/>
          <w:kern w:val="3"/>
        </w:rPr>
        <w:t>§ 7 pkt.1</w:t>
      </w:r>
    </w:p>
    <w:p w:rsidR="00A04FDE" w:rsidRPr="000150D9" w:rsidRDefault="00A04FDE" w:rsidP="00A04FDE">
      <w:pPr>
        <w:rPr>
          <w:rFonts w:ascii="Arial" w:hAnsi="Arial" w:cs="Arial"/>
          <w:b/>
          <w:color w:val="000000" w:themeColor="text1"/>
          <w:kern w:val="3"/>
        </w:rPr>
      </w:pPr>
    </w:p>
    <w:p w:rsidR="00A04FDE" w:rsidRDefault="00A04FDE" w:rsidP="00A04FDE">
      <w:pPr>
        <w:jc w:val="both"/>
        <w:rPr>
          <w:rFonts w:ascii="Arial" w:hAnsi="Arial" w:cs="Arial"/>
        </w:rPr>
      </w:pPr>
      <w:r w:rsidRPr="00D06429">
        <w:rPr>
          <w:rFonts w:ascii="Arial" w:hAnsi="Arial" w:cs="Arial"/>
        </w:rPr>
        <w:t xml:space="preserve">1.W razie odstąpienia przez Zamawiającego  od umowy z przyczyn zależnych od Wykonawcy związanych </w:t>
      </w:r>
      <w:r w:rsidRPr="00D06429">
        <w:rPr>
          <w:rFonts w:ascii="Arial" w:hAnsi="Arial" w:cs="Arial"/>
        </w:rPr>
        <w:br/>
        <w:t>z niedotrzymaniem warunków umowy lub rozwiązania umowy za wypowiedzeniem z przyczyn dotyczących Wykonawcy,  Wykonawca zapłaci Zamawiającemu karę umowną w wysokości 10% maksymalnego wynagrodzenia brutto wymienionego w § 4 ust. 1.</w:t>
      </w:r>
    </w:p>
    <w:p w:rsidR="00A04FDE" w:rsidRDefault="00A04FDE" w:rsidP="00A04FDE">
      <w:pPr>
        <w:rPr>
          <w:rFonts w:ascii="Arial" w:hAnsi="Arial" w:cs="Arial"/>
        </w:rPr>
      </w:pPr>
    </w:p>
    <w:p w:rsidR="00A04FDE" w:rsidRPr="00D06429" w:rsidRDefault="00A04FDE" w:rsidP="00A04FDE">
      <w:pPr>
        <w:rPr>
          <w:rFonts w:ascii="Arial" w:hAnsi="Arial" w:cs="Arial"/>
          <w:b/>
          <w:bCs/>
          <w:u w:val="single"/>
        </w:rPr>
      </w:pPr>
    </w:p>
    <w:p w:rsidR="00A04FDE" w:rsidRPr="00D23934" w:rsidRDefault="00A04FDE" w:rsidP="00A04FDE">
      <w:pPr>
        <w:autoSpaceDE w:val="0"/>
        <w:autoSpaceDN w:val="0"/>
        <w:adjustRightInd w:val="0"/>
        <w:jc w:val="both"/>
        <w:rPr>
          <w:rFonts w:ascii="Arial" w:hAnsi="Arial" w:cs="Arial"/>
        </w:rPr>
      </w:pPr>
      <w:r w:rsidRPr="00D23934">
        <w:rPr>
          <w:rFonts w:ascii="Arial" w:hAnsi="Arial" w:cs="Arial"/>
        </w:rPr>
        <w:t>Wykonawca wskazuje, że kary umowne zostały zastrzeżone tylko i wyłącznie na rzecz Zamawiającego, co narusza w znaczny sposób zasadę równości kontraktowej.</w:t>
      </w:r>
    </w:p>
    <w:p w:rsidR="00A04FDE" w:rsidRDefault="00A04FDE" w:rsidP="00A04FDE">
      <w:pPr>
        <w:autoSpaceDE w:val="0"/>
        <w:autoSpaceDN w:val="0"/>
        <w:adjustRightInd w:val="0"/>
        <w:jc w:val="both"/>
        <w:rPr>
          <w:rFonts w:ascii="Arial" w:hAnsi="Arial" w:cs="Arial"/>
        </w:rPr>
      </w:pPr>
      <w:r w:rsidRPr="00D23934">
        <w:rPr>
          <w:rFonts w:ascii="Arial" w:hAnsi="Arial" w:cs="Arial"/>
        </w:rPr>
        <w:t xml:space="preserve">Mając na uwadze powyższe, Wykonawca, w celu ustalenia równej pozycji stron, zwraca się o powtórną analizę przedstawionych powyżej kwestii i rewizję stanowiska Zamawiającego </w:t>
      </w:r>
      <w:r>
        <w:rPr>
          <w:rFonts w:ascii="Arial" w:hAnsi="Arial" w:cs="Arial"/>
        </w:rPr>
        <w:t>w zakresie kar umownych poprzez</w:t>
      </w:r>
      <w:r w:rsidRPr="00D23934">
        <w:rPr>
          <w:rFonts w:ascii="Arial" w:hAnsi="Arial" w:cs="Arial"/>
        </w:rPr>
        <w:t xml:space="preserve"> ich wykreślenie.</w:t>
      </w:r>
    </w:p>
    <w:p w:rsidR="00A04FDE" w:rsidRDefault="00A04FDE" w:rsidP="00A04FDE">
      <w:pPr>
        <w:autoSpaceDE w:val="0"/>
        <w:autoSpaceDN w:val="0"/>
        <w:adjustRightInd w:val="0"/>
        <w:jc w:val="both"/>
        <w:rPr>
          <w:rFonts w:ascii="Arial" w:hAnsi="Arial" w:cs="Arial"/>
        </w:rPr>
      </w:pPr>
    </w:p>
    <w:p w:rsidR="00A04FDE" w:rsidRDefault="00A04FDE" w:rsidP="00A04FDE">
      <w:pPr>
        <w:rPr>
          <w:rFonts w:ascii="Arial" w:hAnsi="Arial" w:cs="Arial"/>
          <w:b/>
          <w:color w:val="000000" w:themeColor="text1"/>
          <w:kern w:val="3"/>
        </w:rPr>
      </w:pPr>
      <w:r>
        <w:rPr>
          <w:rFonts w:ascii="Arial" w:hAnsi="Arial" w:cs="Arial"/>
        </w:rPr>
        <w:t xml:space="preserve">Prosimy o analogiczne przeanalizowanie powyższej kwestii również </w:t>
      </w:r>
      <w:r w:rsidRPr="0021189F">
        <w:rPr>
          <w:rFonts w:ascii="Arial" w:hAnsi="Arial" w:cs="Arial"/>
        </w:rPr>
        <w:t xml:space="preserve"> </w:t>
      </w:r>
      <w:r>
        <w:rPr>
          <w:rFonts w:ascii="Arial" w:hAnsi="Arial" w:cs="Arial"/>
        </w:rPr>
        <w:t xml:space="preserve">w </w:t>
      </w:r>
      <w:r w:rsidRPr="0021189F">
        <w:rPr>
          <w:rFonts w:ascii="Arial" w:hAnsi="Arial" w:cs="Arial"/>
        </w:rPr>
        <w:t xml:space="preserve">treści </w:t>
      </w:r>
      <w:r>
        <w:rPr>
          <w:rFonts w:ascii="Arial" w:hAnsi="Arial" w:cs="Arial"/>
        </w:rPr>
        <w:t>Załącznika nr 7 do ogłoszenia „UMOWA – wzór umowy - zadanie nr 2 ”</w:t>
      </w:r>
      <w:r>
        <w:rPr>
          <w:rFonts w:ascii="Arial" w:hAnsi="Arial" w:cs="Arial"/>
          <w:color w:val="000000" w:themeColor="text1"/>
          <w:kern w:val="3"/>
        </w:rPr>
        <w:t xml:space="preserve"> </w:t>
      </w:r>
      <w:r w:rsidRPr="00D13B17">
        <w:rPr>
          <w:rFonts w:ascii="Arial" w:hAnsi="Arial" w:cs="Arial"/>
          <w:color w:val="000000" w:themeColor="text1"/>
          <w:kern w:val="3"/>
        </w:rPr>
        <w:t>§ 7 pkt.1</w:t>
      </w:r>
    </w:p>
    <w:p w:rsidR="00A04FDE" w:rsidRDefault="00CE3B6E" w:rsidP="00A04FDE">
      <w:pPr>
        <w:pStyle w:val="Akapitzlist"/>
        <w:ind w:left="0"/>
        <w:rPr>
          <w:rFonts w:ascii="Arial" w:hAnsi="Arial" w:cs="Arial"/>
          <w:color w:val="000000" w:themeColor="text1"/>
          <w:kern w:val="3"/>
        </w:rPr>
      </w:pPr>
      <w:r>
        <w:rPr>
          <w:rFonts w:ascii="Arial" w:hAnsi="Arial" w:cs="Arial"/>
          <w:color w:val="000000" w:themeColor="text1"/>
          <w:kern w:val="3"/>
        </w:rPr>
        <w:t xml:space="preserve"> </w:t>
      </w:r>
    </w:p>
    <w:p w:rsidR="00CE3B6E" w:rsidRDefault="00CE3B6E" w:rsidP="00A04FDE">
      <w:pPr>
        <w:pStyle w:val="Akapitzlist"/>
        <w:ind w:left="0"/>
        <w:rPr>
          <w:rFonts w:ascii="Arial" w:hAnsi="Arial" w:cs="Arial"/>
          <w:b/>
          <w:color w:val="000000" w:themeColor="text1"/>
          <w:kern w:val="3"/>
          <w:u w:val="single"/>
        </w:rPr>
      </w:pPr>
      <w:r w:rsidRPr="00CE3B6E">
        <w:rPr>
          <w:rFonts w:ascii="Arial" w:hAnsi="Arial" w:cs="Arial"/>
          <w:b/>
          <w:color w:val="000000" w:themeColor="text1"/>
          <w:kern w:val="3"/>
          <w:u w:val="single"/>
        </w:rPr>
        <w:t xml:space="preserve">Odpowiedzi do pytań o numerach 12,13,14 i 16 </w:t>
      </w:r>
    </w:p>
    <w:p w:rsidR="00CE3B6E" w:rsidRDefault="00CE3B6E" w:rsidP="00A04FDE">
      <w:pPr>
        <w:pStyle w:val="Akapitzlist"/>
        <w:ind w:left="0"/>
        <w:rPr>
          <w:rFonts w:ascii="Arial" w:hAnsi="Arial" w:cs="Arial"/>
          <w:b/>
          <w:color w:val="000000" w:themeColor="text1"/>
          <w:kern w:val="3"/>
          <w:u w:val="single"/>
        </w:rPr>
      </w:pPr>
    </w:p>
    <w:p w:rsidR="00CE3B6E" w:rsidRPr="00CE3B6E" w:rsidRDefault="00CE3B6E" w:rsidP="00A04FDE">
      <w:pPr>
        <w:pStyle w:val="Akapitzlist"/>
        <w:ind w:left="0"/>
        <w:rPr>
          <w:rFonts w:ascii="Arial" w:hAnsi="Arial" w:cs="Arial"/>
          <w:b/>
          <w:color w:val="000000" w:themeColor="text1"/>
          <w:kern w:val="3"/>
          <w:u w:val="single"/>
        </w:rPr>
      </w:pPr>
      <w:r>
        <w:rPr>
          <w:rFonts w:ascii="Arial" w:hAnsi="Arial" w:cs="Arial"/>
          <w:b/>
          <w:color w:val="000000" w:themeColor="text1"/>
          <w:kern w:val="3"/>
          <w:u w:val="single"/>
        </w:rPr>
        <w:t>W stosunku do kar umownych jakie naliczał będzie Zamawiający Wykonawcy zastosowanie będą mieć zapisy obowiązującego Prawa Pocztowego, tym samym zapisy zawarte w paragrafie 7 w punktach 1,2 i 3 załącznika nr 7 do Ogłoszenia stanowiącego wzór umowy do Zadania nr 1 zostają wykreślone.</w:t>
      </w:r>
    </w:p>
    <w:p w:rsidR="00A04FDE" w:rsidRDefault="00A04FDE" w:rsidP="00A04FDE">
      <w:pPr>
        <w:spacing w:line="360" w:lineRule="auto"/>
        <w:rPr>
          <w:rFonts w:ascii="Arial" w:hAnsi="Arial" w:cs="Arial"/>
          <w:b/>
          <w:bCs/>
          <w:u w:val="single"/>
        </w:rPr>
      </w:pPr>
    </w:p>
    <w:p w:rsidR="00A04FDE" w:rsidRPr="006A4E19" w:rsidRDefault="00A04FDE" w:rsidP="00A04FDE">
      <w:pPr>
        <w:spacing w:line="360" w:lineRule="auto"/>
        <w:rPr>
          <w:rFonts w:ascii="Arial" w:hAnsi="Arial" w:cs="Arial"/>
          <w:b/>
          <w:bCs/>
          <w:u w:val="single"/>
        </w:rPr>
      </w:pPr>
      <w:r w:rsidRPr="006A4E19">
        <w:rPr>
          <w:rFonts w:ascii="Arial" w:hAnsi="Arial" w:cs="Arial"/>
          <w:b/>
          <w:bCs/>
          <w:u w:val="single"/>
        </w:rPr>
        <w:t>Pytanie 13.</w:t>
      </w:r>
    </w:p>
    <w:p w:rsidR="00A04FDE" w:rsidRPr="000150D9" w:rsidRDefault="00A04FDE" w:rsidP="00A04FDE">
      <w:pPr>
        <w:pStyle w:val="Akapitzlist"/>
        <w:ind w:left="0"/>
        <w:rPr>
          <w:rFonts w:ascii="Arial" w:hAnsi="Arial" w:cs="Arial"/>
          <w:color w:val="000000" w:themeColor="text1"/>
          <w:kern w:val="3"/>
        </w:rPr>
      </w:pPr>
      <w:r>
        <w:rPr>
          <w:rFonts w:ascii="Arial" w:hAnsi="Arial" w:cs="Arial"/>
        </w:rPr>
        <w:t>W</w:t>
      </w:r>
      <w:r w:rsidRPr="0021189F">
        <w:rPr>
          <w:rFonts w:ascii="Arial" w:hAnsi="Arial" w:cs="Arial"/>
        </w:rPr>
        <w:t xml:space="preserve"> treści </w:t>
      </w:r>
      <w:r>
        <w:rPr>
          <w:rFonts w:ascii="Arial" w:hAnsi="Arial" w:cs="Arial"/>
        </w:rPr>
        <w:t>Załącznika nr 7 do ogłoszenia „UMOWA – wzór umowy - zadanie nr 1”</w:t>
      </w:r>
      <w:r>
        <w:rPr>
          <w:rFonts w:ascii="Arial" w:hAnsi="Arial" w:cs="Arial"/>
          <w:color w:val="000000" w:themeColor="text1"/>
          <w:kern w:val="3"/>
        </w:rPr>
        <w:t xml:space="preserve"> </w:t>
      </w:r>
      <w:r w:rsidRPr="0021189F">
        <w:rPr>
          <w:rFonts w:ascii="Arial" w:hAnsi="Arial" w:cs="Arial"/>
        </w:rPr>
        <w:t>Zamawiający określił:</w:t>
      </w:r>
    </w:p>
    <w:p w:rsidR="00A04FDE" w:rsidRDefault="00A04FDE" w:rsidP="00A04FDE">
      <w:pPr>
        <w:pStyle w:val="Akapitzlist"/>
        <w:ind w:left="0"/>
        <w:rPr>
          <w:rFonts w:ascii="Arial" w:hAnsi="Arial" w:cs="Arial"/>
        </w:rPr>
      </w:pPr>
    </w:p>
    <w:p w:rsidR="00A04FDE" w:rsidRDefault="00A04FDE" w:rsidP="00A04FDE">
      <w:pPr>
        <w:rPr>
          <w:rFonts w:ascii="Arial" w:hAnsi="Arial" w:cs="Arial"/>
          <w:b/>
          <w:color w:val="000000" w:themeColor="text1"/>
          <w:kern w:val="3"/>
        </w:rPr>
      </w:pPr>
      <w:r>
        <w:rPr>
          <w:rFonts w:ascii="Arial" w:hAnsi="Arial" w:cs="Arial"/>
          <w:b/>
          <w:color w:val="000000" w:themeColor="text1"/>
          <w:kern w:val="3"/>
        </w:rPr>
        <w:t>§ 7 pkt.2</w:t>
      </w:r>
    </w:p>
    <w:p w:rsidR="00A04FDE" w:rsidRDefault="00A04FDE" w:rsidP="00A04FDE">
      <w:pPr>
        <w:rPr>
          <w:rFonts w:ascii="Arial" w:hAnsi="Arial" w:cs="Arial"/>
          <w:b/>
          <w:color w:val="000000" w:themeColor="text1"/>
          <w:kern w:val="3"/>
        </w:rPr>
      </w:pPr>
    </w:p>
    <w:p w:rsidR="00A04FDE" w:rsidRPr="00CF0A90" w:rsidRDefault="00A04FDE" w:rsidP="00A04FDE">
      <w:pPr>
        <w:spacing w:after="120" w:line="240" w:lineRule="atLeast"/>
        <w:ind w:left="-60" w:right="-47"/>
        <w:jc w:val="both"/>
        <w:rPr>
          <w:rFonts w:ascii="Arial" w:hAnsi="Arial" w:cs="Arial"/>
        </w:rPr>
      </w:pPr>
      <w:r w:rsidRPr="00CF0A90">
        <w:rPr>
          <w:rFonts w:ascii="Arial" w:hAnsi="Arial" w:cs="Arial"/>
        </w:rPr>
        <w:t xml:space="preserve">2.Zamawiający może obciążyć Wykonawcę karą umowną w kwocie odpowiadającej należności za doręczenie danej przesyłki - za każdy przypadek niedotrzymania terminów doręczenia przesyłek, które to terminy określa szczegółowy opis przedmiotu zamówienia, załącznik nr 3 do niniejszej umowy. </w:t>
      </w:r>
    </w:p>
    <w:p w:rsidR="00A04FDE" w:rsidRDefault="00A04FDE" w:rsidP="00A04FDE">
      <w:pPr>
        <w:rPr>
          <w:rFonts w:ascii="Arial" w:hAnsi="Arial" w:cs="Arial"/>
          <w:b/>
          <w:color w:val="000000" w:themeColor="text1"/>
          <w:kern w:val="3"/>
        </w:rPr>
      </w:pPr>
    </w:p>
    <w:p w:rsidR="00A04FDE" w:rsidRDefault="00A04FDE" w:rsidP="00A04FDE">
      <w:pPr>
        <w:spacing w:line="360" w:lineRule="auto"/>
        <w:rPr>
          <w:rFonts w:ascii="Arial" w:hAnsi="Arial" w:cs="Arial"/>
          <w:b/>
          <w:bCs/>
          <w:color w:val="FF0000"/>
          <w:u w:val="single"/>
        </w:rPr>
      </w:pPr>
    </w:p>
    <w:p w:rsidR="00A04FDE" w:rsidRPr="00CF0A90" w:rsidRDefault="00A04FDE" w:rsidP="00A04FDE">
      <w:pPr>
        <w:autoSpaceDE w:val="0"/>
        <w:autoSpaceDN w:val="0"/>
        <w:adjustRightInd w:val="0"/>
        <w:jc w:val="both"/>
        <w:rPr>
          <w:rFonts w:ascii="Arial" w:hAnsi="Arial" w:cs="Arial"/>
        </w:rPr>
      </w:pPr>
      <w:r>
        <w:rPr>
          <w:rFonts w:ascii="Arial" w:hAnsi="Arial" w:cs="Arial"/>
        </w:rPr>
        <w:t>Realizacja usługi stanowiących</w:t>
      </w:r>
      <w:r w:rsidRPr="00CF0A90">
        <w:rPr>
          <w:rFonts w:ascii="Arial" w:hAnsi="Arial" w:cs="Arial"/>
        </w:rPr>
        <w:t xml:space="preserve"> przedmiot zamówienia oparta jest m.in. na zasadach określonych w ustawie Prawo pocztowe, tym samym Wykonawca jako operator wyznaczony jest zobowiązany do stosowania w zakresie niewykonania lub nienależytego wykonania usług pocztowych przepisów Rozdziału 8 ustawy Prawo pocztowe. Zgodnie z art. 87 w/w ustawy do odpowiedzialności operatorów za niewykonanie lub nienależyte wykonanie usługi pocztowej stosuje się przepisy Kodeksu cywilnego, jeżeli przepisy ustawy nie stanowią inaczej. </w:t>
      </w:r>
    </w:p>
    <w:p w:rsidR="00A04FDE" w:rsidRPr="00CF0A90" w:rsidRDefault="00A04FDE" w:rsidP="00A04FDE">
      <w:pPr>
        <w:autoSpaceDE w:val="0"/>
        <w:autoSpaceDN w:val="0"/>
        <w:adjustRightInd w:val="0"/>
        <w:jc w:val="both"/>
        <w:rPr>
          <w:rFonts w:ascii="Arial" w:hAnsi="Arial" w:cs="Arial"/>
        </w:rPr>
      </w:pPr>
      <w:r w:rsidRPr="00CF0A90">
        <w:rPr>
          <w:rFonts w:ascii="Arial" w:hAnsi="Arial" w:cs="Arial"/>
        </w:rPr>
        <w:t xml:space="preserve">Zatem w przypadku </w:t>
      </w:r>
      <w:r>
        <w:rPr>
          <w:rFonts w:ascii="Arial" w:hAnsi="Arial" w:cs="Arial"/>
        </w:rPr>
        <w:t>nie</w:t>
      </w:r>
      <w:r w:rsidRPr="00CF0A90">
        <w:rPr>
          <w:rFonts w:ascii="Arial" w:hAnsi="Arial" w:cs="Arial"/>
        </w:rPr>
        <w:t xml:space="preserve">wykonania lub nienależytego wykonania usługi pocztowej w pierwszej kolejności znajdą zastosowanie przepisy ustawy Prawo pocztowe i dopiero w przypadku przeprowadzenia trybu reklamacyjnego (uregulowanego w/w przepisami) nadawcy przysługuje prawo dochodzenia roszczeń </w:t>
      </w:r>
      <w:r w:rsidRPr="00CF0A90">
        <w:rPr>
          <w:rFonts w:ascii="Arial" w:hAnsi="Arial" w:cs="Arial"/>
        </w:rPr>
        <w:lastRenderedPageBreak/>
        <w:t>przewidzianych ustawą na drodze sądowej. W art. 88-90 ustawodawca przewidział ścisły katalog wysokości odszkodowań oraz przypadków, kiedy operator pocztowy zobligowany jest do jego wypłaty.</w:t>
      </w:r>
    </w:p>
    <w:p w:rsidR="00A04FDE" w:rsidRPr="00CF0A90" w:rsidRDefault="00A04FDE" w:rsidP="00A04FDE">
      <w:pPr>
        <w:autoSpaceDE w:val="0"/>
        <w:autoSpaceDN w:val="0"/>
        <w:adjustRightInd w:val="0"/>
        <w:jc w:val="both"/>
        <w:rPr>
          <w:rFonts w:ascii="Arial" w:hAnsi="Arial" w:cs="Arial"/>
        </w:rPr>
      </w:pPr>
      <w:r w:rsidRPr="00CF0A90">
        <w:rPr>
          <w:rFonts w:ascii="Arial" w:hAnsi="Arial" w:cs="Arial"/>
        </w:rPr>
        <w:t>Rozszerzenie odpowiedzialności operatora pocztowego zostało przewidziane jedynie w art. 87 ust. 5, zgodnie z którym operator pocztowy odpowiada za niewykonanie lub nienależyte wykonanie usługi pocztowej w zakresie określonym ustawą, chyba że niewykonanie lub nienależyte jej wykonanie:</w:t>
      </w:r>
    </w:p>
    <w:p w:rsidR="00A04FDE" w:rsidRPr="00CF0A90" w:rsidRDefault="00A04FDE" w:rsidP="00A04FDE">
      <w:pPr>
        <w:autoSpaceDE w:val="0"/>
        <w:autoSpaceDN w:val="0"/>
        <w:adjustRightInd w:val="0"/>
        <w:jc w:val="both"/>
        <w:rPr>
          <w:rFonts w:ascii="Arial" w:hAnsi="Arial" w:cs="Arial"/>
        </w:rPr>
      </w:pPr>
      <w:r w:rsidRPr="00CF0A90">
        <w:rPr>
          <w:rFonts w:ascii="Arial" w:hAnsi="Arial" w:cs="Arial"/>
        </w:rPr>
        <w:t>1) jest następstwem czynu niedozwolonego;</w:t>
      </w:r>
    </w:p>
    <w:p w:rsidR="00A04FDE" w:rsidRPr="00CF0A90" w:rsidRDefault="00A04FDE" w:rsidP="00A04FDE">
      <w:pPr>
        <w:autoSpaceDE w:val="0"/>
        <w:autoSpaceDN w:val="0"/>
        <w:adjustRightInd w:val="0"/>
        <w:jc w:val="both"/>
        <w:rPr>
          <w:rFonts w:ascii="Arial" w:hAnsi="Arial" w:cs="Arial"/>
        </w:rPr>
      </w:pPr>
      <w:r w:rsidRPr="00CF0A90">
        <w:rPr>
          <w:rFonts w:ascii="Arial" w:hAnsi="Arial" w:cs="Arial"/>
        </w:rPr>
        <w:t>2) nastąpiło z winy umyślnej operatora;</w:t>
      </w:r>
    </w:p>
    <w:p w:rsidR="00A04FDE" w:rsidRPr="00CF0A90" w:rsidRDefault="00A04FDE" w:rsidP="00A04FDE">
      <w:pPr>
        <w:autoSpaceDE w:val="0"/>
        <w:autoSpaceDN w:val="0"/>
        <w:adjustRightInd w:val="0"/>
        <w:jc w:val="both"/>
        <w:rPr>
          <w:rFonts w:ascii="Arial" w:hAnsi="Arial" w:cs="Arial"/>
        </w:rPr>
      </w:pPr>
      <w:r w:rsidRPr="00CF0A90">
        <w:rPr>
          <w:rFonts w:ascii="Arial" w:hAnsi="Arial" w:cs="Arial"/>
        </w:rPr>
        <w:t>3) jest wynikiem rażącego niedbalstwa operatora.</w:t>
      </w:r>
    </w:p>
    <w:p w:rsidR="00A04FDE" w:rsidRPr="00CF0A90" w:rsidRDefault="00A04FDE" w:rsidP="00A04FDE">
      <w:pPr>
        <w:autoSpaceDE w:val="0"/>
        <w:autoSpaceDN w:val="0"/>
        <w:adjustRightInd w:val="0"/>
        <w:jc w:val="both"/>
        <w:rPr>
          <w:rFonts w:ascii="Arial" w:hAnsi="Arial" w:cs="Arial"/>
        </w:rPr>
      </w:pPr>
      <w:r w:rsidRPr="00CF0A90">
        <w:rPr>
          <w:rFonts w:ascii="Arial" w:hAnsi="Arial" w:cs="Arial"/>
        </w:rPr>
        <w:t>Zatem jedynie w w/w przypadkach operator pocztowy może podlegać odpowiedzialności szerszej aniżeli wynikająca z przepisów prawa pocztowego.</w:t>
      </w:r>
    </w:p>
    <w:p w:rsidR="00A04FDE" w:rsidRPr="00CF0A90" w:rsidRDefault="00A04FDE" w:rsidP="00A04FDE">
      <w:pPr>
        <w:autoSpaceDE w:val="0"/>
        <w:autoSpaceDN w:val="0"/>
        <w:adjustRightInd w:val="0"/>
        <w:jc w:val="both"/>
        <w:rPr>
          <w:rFonts w:ascii="Arial" w:hAnsi="Arial" w:cs="Arial"/>
        </w:rPr>
      </w:pPr>
      <w:r w:rsidRPr="00CF0A90">
        <w:rPr>
          <w:rFonts w:ascii="Arial" w:hAnsi="Arial" w:cs="Arial"/>
        </w:rPr>
        <w:t>Czy zatem z uwagi na powyższe Zamawiający dopuszcza oparcie odpowiedzialności Wykonawcy głównie na zasadach określonych w ustawie Prawo pocztowe z dnia 23 listopada 2012 roku ?</w:t>
      </w:r>
    </w:p>
    <w:p w:rsidR="00A04FDE" w:rsidRDefault="00A04FDE" w:rsidP="00A04FDE">
      <w:pPr>
        <w:spacing w:line="360" w:lineRule="auto"/>
        <w:rPr>
          <w:rFonts w:ascii="Arial" w:hAnsi="Arial" w:cs="Arial"/>
          <w:b/>
          <w:bCs/>
          <w:color w:val="FF0000"/>
          <w:u w:val="single"/>
        </w:rPr>
      </w:pPr>
    </w:p>
    <w:p w:rsidR="00A04FDE" w:rsidRDefault="00A04FDE" w:rsidP="00A04FDE">
      <w:pPr>
        <w:spacing w:line="360" w:lineRule="auto"/>
        <w:rPr>
          <w:rFonts w:ascii="Arial" w:hAnsi="Arial" w:cs="Arial"/>
          <w:b/>
          <w:bCs/>
          <w:color w:val="FF0000"/>
          <w:u w:val="single"/>
        </w:rPr>
      </w:pPr>
    </w:p>
    <w:p w:rsidR="00A04FDE" w:rsidRPr="00D13B17" w:rsidRDefault="00A04FDE" w:rsidP="00A04FDE">
      <w:pPr>
        <w:spacing w:line="360" w:lineRule="auto"/>
        <w:rPr>
          <w:rFonts w:ascii="Arial" w:hAnsi="Arial" w:cs="Arial"/>
          <w:b/>
          <w:bCs/>
          <w:u w:val="single"/>
        </w:rPr>
      </w:pPr>
      <w:r w:rsidRPr="00D13B17">
        <w:rPr>
          <w:rFonts w:ascii="Arial" w:hAnsi="Arial" w:cs="Arial"/>
          <w:b/>
          <w:bCs/>
          <w:u w:val="single"/>
        </w:rPr>
        <w:t>Pytanie 14.</w:t>
      </w:r>
    </w:p>
    <w:p w:rsidR="00A04FDE" w:rsidRPr="000150D9" w:rsidRDefault="00A04FDE" w:rsidP="00A04FDE">
      <w:pPr>
        <w:pStyle w:val="Akapitzlist"/>
        <w:ind w:left="0"/>
        <w:rPr>
          <w:rFonts w:ascii="Arial" w:hAnsi="Arial" w:cs="Arial"/>
          <w:color w:val="000000" w:themeColor="text1"/>
          <w:kern w:val="3"/>
        </w:rPr>
      </w:pPr>
      <w:r>
        <w:rPr>
          <w:rFonts w:ascii="Arial" w:hAnsi="Arial" w:cs="Arial"/>
        </w:rPr>
        <w:t>W</w:t>
      </w:r>
      <w:r w:rsidRPr="0021189F">
        <w:rPr>
          <w:rFonts w:ascii="Arial" w:hAnsi="Arial" w:cs="Arial"/>
        </w:rPr>
        <w:t xml:space="preserve"> treści </w:t>
      </w:r>
      <w:r>
        <w:rPr>
          <w:rFonts w:ascii="Arial" w:hAnsi="Arial" w:cs="Arial"/>
        </w:rPr>
        <w:t>Załącznika nr 7 do ogłoszenia „UMOWA – wzór umowy - zadanie nr 1”</w:t>
      </w:r>
      <w:r>
        <w:rPr>
          <w:rFonts w:ascii="Arial" w:hAnsi="Arial" w:cs="Arial"/>
          <w:color w:val="000000" w:themeColor="text1"/>
          <w:kern w:val="3"/>
        </w:rPr>
        <w:t xml:space="preserve"> </w:t>
      </w:r>
      <w:r w:rsidRPr="0021189F">
        <w:rPr>
          <w:rFonts w:ascii="Arial" w:hAnsi="Arial" w:cs="Arial"/>
        </w:rPr>
        <w:t>Zamawiający określił:</w:t>
      </w:r>
    </w:p>
    <w:p w:rsidR="00A04FDE" w:rsidRDefault="00A04FDE" w:rsidP="00A04FDE">
      <w:pPr>
        <w:pStyle w:val="Akapitzlist"/>
        <w:ind w:left="0"/>
        <w:rPr>
          <w:rFonts w:ascii="Arial" w:hAnsi="Arial" w:cs="Arial"/>
        </w:rPr>
      </w:pPr>
    </w:p>
    <w:p w:rsidR="00A04FDE" w:rsidRDefault="00A04FDE" w:rsidP="00A04FDE">
      <w:pPr>
        <w:rPr>
          <w:rFonts w:ascii="Arial" w:hAnsi="Arial" w:cs="Arial"/>
          <w:b/>
          <w:color w:val="000000" w:themeColor="text1"/>
          <w:kern w:val="3"/>
        </w:rPr>
      </w:pPr>
      <w:r>
        <w:rPr>
          <w:rFonts w:ascii="Arial" w:hAnsi="Arial" w:cs="Arial"/>
          <w:b/>
          <w:color w:val="000000" w:themeColor="text1"/>
          <w:kern w:val="3"/>
        </w:rPr>
        <w:t>§ 7 pkt.3</w:t>
      </w:r>
    </w:p>
    <w:p w:rsidR="00A04FDE" w:rsidRPr="000150D9" w:rsidRDefault="00A04FDE" w:rsidP="00A04FDE">
      <w:pPr>
        <w:rPr>
          <w:rFonts w:ascii="Arial" w:hAnsi="Arial" w:cs="Arial"/>
          <w:b/>
          <w:color w:val="000000" w:themeColor="text1"/>
          <w:kern w:val="3"/>
        </w:rPr>
      </w:pPr>
    </w:p>
    <w:p w:rsidR="00A04FDE" w:rsidRPr="008A60A5" w:rsidRDefault="00A04FDE" w:rsidP="00A04FDE">
      <w:pPr>
        <w:spacing w:after="120"/>
        <w:ind w:right="-45"/>
        <w:jc w:val="both"/>
        <w:rPr>
          <w:rFonts w:ascii="Arial" w:hAnsi="Arial" w:cs="Arial"/>
        </w:rPr>
      </w:pPr>
      <w:r w:rsidRPr="008A60A5">
        <w:rPr>
          <w:rFonts w:ascii="Arial" w:hAnsi="Arial" w:cs="Arial"/>
        </w:rPr>
        <w:t>3.Zamawiającemu przysługuje prawo do naliczenia kary umownej w wysokości 30% miesięcznej kwoty brutto za usługę odbioru przesyłek, w przypadku niezgłoszenia się wykonawcy po odbiór przesyłek z co najmniej jednego z miejsc wskazanych w umowie.</w:t>
      </w:r>
    </w:p>
    <w:p w:rsidR="00A04FDE" w:rsidRDefault="00A04FDE" w:rsidP="00A04FDE">
      <w:pPr>
        <w:spacing w:line="360" w:lineRule="auto"/>
        <w:rPr>
          <w:rFonts w:ascii="Arial" w:hAnsi="Arial" w:cs="Arial"/>
          <w:b/>
          <w:bCs/>
          <w:u w:val="single"/>
        </w:rPr>
      </w:pPr>
    </w:p>
    <w:p w:rsidR="00A04FDE" w:rsidRPr="008A60A5" w:rsidRDefault="00A04FDE" w:rsidP="00A04FDE">
      <w:pPr>
        <w:autoSpaceDE w:val="0"/>
        <w:autoSpaceDN w:val="0"/>
        <w:adjustRightInd w:val="0"/>
        <w:jc w:val="both"/>
        <w:rPr>
          <w:rFonts w:ascii="Arial" w:hAnsi="Arial" w:cs="Arial"/>
        </w:rPr>
      </w:pPr>
      <w:r w:rsidRPr="008A60A5">
        <w:rPr>
          <w:rFonts w:ascii="Arial" w:hAnsi="Arial" w:cs="Arial"/>
        </w:rPr>
        <w:t xml:space="preserve">Czy Zamawiający zamierza dopuścić katalog wyjątków, w których brak odebrania przesyłek nie narazi Wykonawcę na konieczność zapłaty </w:t>
      </w:r>
      <w:r>
        <w:rPr>
          <w:rFonts w:ascii="Arial" w:hAnsi="Arial" w:cs="Arial"/>
        </w:rPr>
        <w:t xml:space="preserve">wygórowanej </w:t>
      </w:r>
      <w:r w:rsidRPr="008A60A5">
        <w:rPr>
          <w:rFonts w:ascii="Arial" w:hAnsi="Arial" w:cs="Arial"/>
        </w:rPr>
        <w:t>kary? Do wyjątków należy zaliczyć z pewnością działanie siły wyższej oraz innych zakłóceń w pracy</w:t>
      </w:r>
      <w:r>
        <w:rPr>
          <w:rFonts w:ascii="Arial" w:hAnsi="Arial" w:cs="Arial"/>
        </w:rPr>
        <w:t xml:space="preserve"> Wykonawcy </w:t>
      </w:r>
      <w:r w:rsidRPr="008A60A5">
        <w:rPr>
          <w:rFonts w:ascii="Arial" w:hAnsi="Arial" w:cs="Arial"/>
        </w:rPr>
        <w:t>o charakterze stałym, 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A04FDE" w:rsidRPr="00DC568F" w:rsidRDefault="00A04FDE" w:rsidP="00A04FDE">
      <w:pPr>
        <w:rPr>
          <w:rFonts w:ascii="Arial" w:hAnsi="Arial" w:cs="Arial"/>
          <w:b/>
          <w:i/>
          <w:color w:val="000000" w:themeColor="text1"/>
          <w:kern w:val="3"/>
        </w:rPr>
      </w:pPr>
      <w:r w:rsidRPr="008A60A5">
        <w:rPr>
          <w:rFonts w:ascii="Arial" w:hAnsi="Arial" w:cs="Arial"/>
        </w:rPr>
        <w:t xml:space="preserve">Czy Zamawiający uwzględni sugestię Wykonawcy i zmodyfikuje zapis </w:t>
      </w:r>
      <w:r>
        <w:rPr>
          <w:rFonts w:ascii="Arial" w:hAnsi="Arial" w:cs="Arial"/>
        </w:rPr>
        <w:t>w</w:t>
      </w:r>
      <w:r w:rsidRPr="0021189F">
        <w:rPr>
          <w:rFonts w:ascii="Arial" w:hAnsi="Arial" w:cs="Arial"/>
        </w:rPr>
        <w:t xml:space="preserve"> treści </w:t>
      </w:r>
      <w:r>
        <w:rPr>
          <w:rFonts w:ascii="Arial" w:hAnsi="Arial" w:cs="Arial"/>
        </w:rPr>
        <w:t>Załącznika nr 7 do ogłoszenia „UMOWA – wzór umowy - zadanie nr 1”</w:t>
      </w:r>
      <w:r w:rsidRPr="00CF46E2">
        <w:rPr>
          <w:rFonts w:ascii="Arial" w:hAnsi="Arial" w:cs="Arial"/>
          <w:b/>
          <w:color w:val="000000" w:themeColor="text1"/>
          <w:kern w:val="3"/>
        </w:rPr>
        <w:t xml:space="preserve"> </w:t>
      </w:r>
      <w:r w:rsidRPr="00CF46E2">
        <w:rPr>
          <w:rFonts w:ascii="Arial" w:hAnsi="Arial" w:cs="Arial"/>
          <w:color w:val="000000" w:themeColor="text1"/>
          <w:kern w:val="3"/>
        </w:rPr>
        <w:t>§ 7 pkt.3</w:t>
      </w:r>
      <w:r>
        <w:rPr>
          <w:rFonts w:ascii="Arial" w:hAnsi="Arial" w:cs="Arial"/>
          <w:b/>
          <w:color w:val="000000" w:themeColor="text1"/>
          <w:kern w:val="3"/>
        </w:rPr>
        <w:t xml:space="preserve"> </w:t>
      </w:r>
      <w:r w:rsidRPr="008A60A5">
        <w:rPr>
          <w:rFonts w:ascii="Arial" w:hAnsi="Arial" w:cs="Arial"/>
        </w:rPr>
        <w:t xml:space="preserve"> zgodnie z poniższą propozycją: „</w:t>
      </w:r>
      <w:r w:rsidRPr="00DC568F">
        <w:rPr>
          <w:rFonts w:ascii="Arial" w:hAnsi="Arial" w:cs="Arial"/>
          <w:i/>
        </w:rPr>
        <w:t>Zamawiającemu przysługuje kara umowna za niezgłoszenie się po odbiór przesyłek w oznaczonym dniu, w wysokości 200% opłaty za jeden odbiór”</w:t>
      </w:r>
    </w:p>
    <w:p w:rsidR="00A04FDE" w:rsidRDefault="00A04FDE" w:rsidP="00A04FDE">
      <w:pPr>
        <w:spacing w:line="360" w:lineRule="auto"/>
        <w:rPr>
          <w:rFonts w:ascii="Arial" w:hAnsi="Arial" w:cs="Arial"/>
          <w:b/>
          <w:bCs/>
          <w:u w:val="single"/>
        </w:rPr>
      </w:pPr>
    </w:p>
    <w:p w:rsidR="00A04FDE" w:rsidRPr="00082287" w:rsidRDefault="00A04FDE" w:rsidP="00A04FDE">
      <w:pPr>
        <w:spacing w:line="360" w:lineRule="auto"/>
        <w:rPr>
          <w:rFonts w:ascii="Arial" w:hAnsi="Arial" w:cs="Arial"/>
          <w:b/>
          <w:bCs/>
          <w:u w:val="single"/>
        </w:rPr>
      </w:pPr>
      <w:r w:rsidRPr="00082287">
        <w:rPr>
          <w:rFonts w:ascii="Arial" w:hAnsi="Arial" w:cs="Arial"/>
          <w:b/>
          <w:bCs/>
          <w:u w:val="single"/>
        </w:rPr>
        <w:t>Pytanie 15.</w:t>
      </w:r>
    </w:p>
    <w:p w:rsidR="00A04FDE" w:rsidRPr="000150D9" w:rsidRDefault="00A04FDE" w:rsidP="00A04FDE">
      <w:pPr>
        <w:pStyle w:val="Akapitzlist"/>
        <w:ind w:left="0"/>
        <w:rPr>
          <w:rFonts w:ascii="Arial" w:hAnsi="Arial" w:cs="Arial"/>
          <w:color w:val="000000" w:themeColor="text1"/>
          <w:kern w:val="3"/>
        </w:rPr>
      </w:pPr>
      <w:r>
        <w:rPr>
          <w:rFonts w:ascii="Arial" w:hAnsi="Arial" w:cs="Arial"/>
        </w:rPr>
        <w:t>W</w:t>
      </w:r>
      <w:r w:rsidRPr="0021189F">
        <w:rPr>
          <w:rFonts w:ascii="Arial" w:hAnsi="Arial" w:cs="Arial"/>
        </w:rPr>
        <w:t xml:space="preserve"> treści </w:t>
      </w:r>
      <w:r>
        <w:rPr>
          <w:rFonts w:ascii="Arial" w:hAnsi="Arial" w:cs="Arial"/>
        </w:rPr>
        <w:t>Załącznika nr 7 do ogłoszenia „UMOWA – wzór umowy - zadanie nr 2”</w:t>
      </w:r>
      <w:r>
        <w:rPr>
          <w:rFonts w:ascii="Arial" w:hAnsi="Arial" w:cs="Arial"/>
          <w:color w:val="000000" w:themeColor="text1"/>
          <w:kern w:val="3"/>
        </w:rPr>
        <w:t xml:space="preserve"> </w:t>
      </w:r>
      <w:r w:rsidRPr="0021189F">
        <w:rPr>
          <w:rFonts w:ascii="Arial" w:hAnsi="Arial" w:cs="Arial"/>
        </w:rPr>
        <w:t>Zamawiający określił:</w:t>
      </w:r>
    </w:p>
    <w:p w:rsidR="00A04FDE" w:rsidRDefault="00A04FDE" w:rsidP="00A04FDE">
      <w:pPr>
        <w:pStyle w:val="Akapitzlist"/>
        <w:ind w:left="0"/>
        <w:rPr>
          <w:rFonts w:ascii="Arial" w:hAnsi="Arial" w:cs="Arial"/>
        </w:rPr>
      </w:pPr>
    </w:p>
    <w:p w:rsidR="00A04FDE" w:rsidRDefault="00A04FDE" w:rsidP="00A04FDE">
      <w:pPr>
        <w:rPr>
          <w:rFonts w:ascii="Arial" w:hAnsi="Arial" w:cs="Arial"/>
          <w:b/>
          <w:color w:val="000000" w:themeColor="text1"/>
          <w:kern w:val="3"/>
        </w:rPr>
      </w:pPr>
      <w:r>
        <w:rPr>
          <w:rFonts w:ascii="Arial" w:hAnsi="Arial" w:cs="Arial"/>
          <w:b/>
          <w:color w:val="000000" w:themeColor="text1"/>
          <w:kern w:val="3"/>
        </w:rPr>
        <w:t>§ 7 pkt.2</w:t>
      </w:r>
    </w:p>
    <w:p w:rsidR="00A04FDE" w:rsidRDefault="00A04FDE" w:rsidP="00A04FDE">
      <w:pPr>
        <w:rPr>
          <w:rFonts w:ascii="Arial" w:hAnsi="Arial" w:cs="Arial"/>
          <w:b/>
          <w:color w:val="000000" w:themeColor="text1"/>
          <w:kern w:val="3"/>
        </w:rPr>
      </w:pPr>
    </w:p>
    <w:p w:rsidR="00A04FDE" w:rsidRPr="00F158C4" w:rsidRDefault="00A04FDE" w:rsidP="00CE3B6E">
      <w:pPr>
        <w:ind w:right="-45"/>
        <w:jc w:val="both"/>
        <w:rPr>
          <w:rFonts w:ascii="Arial" w:hAnsi="Arial" w:cs="Arial"/>
        </w:rPr>
      </w:pPr>
      <w:r w:rsidRPr="00F158C4">
        <w:rPr>
          <w:rFonts w:ascii="Arial" w:hAnsi="Arial" w:cs="Arial"/>
        </w:rPr>
        <w:t xml:space="preserve">2. Jeżeli Wykonawca nie odbierze od Zamawiającego ( z co najmniej jednego z miejsc, o których mowa w umowie ) przesyłek w wyznaczonym dniu i czasie, o których mowa w  umowie, zapłaci każdorazowo Zamawiającemu karę umowną w wysokości 0,5% wynagrodzenia brutto wymienionego w § 3 ust. 1. </w:t>
      </w:r>
    </w:p>
    <w:p w:rsidR="00A04FDE" w:rsidRDefault="00A04FDE" w:rsidP="00A04FDE">
      <w:pPr>
        <w:spacing w:line="360" w:lineRule="auto"/>
        <w:rPr>
          <w:rFonts w:ascii="Arial" w:hAnsi="Arial" w:cs="Arial"/>
          <w:b/>
          <w:bCs/>
          <w:u w:val="single"/>
        </w:rPr>
      </w:pPr>
    </w:p>
    <w:p w:rsidR="00A04FDE" w:rsidRPr="00082287" w:rsidRDefault="00A04FDE" w:rsidP="00A04FDE">
      <w:pPr>
        <w:jc w:val="both"/>
        <w:rPr>
          <w:rFonts w:ascii="Arial" w:hAnsi="Arial" w:cs="Arial"/>
        </w:rPr>
      </w:pPr>
      <w:r w:rsidRPr="00082287">
        <w:rPr>
          <w:rFonts w:ascii="Arial" w:hAnsi="Arial" w:cs="Arial"/>
        </w:rPr>
        <w:t>Konieczność zapłaty kar w wysokości przewidzianej w § 7 pkt 2 wzoru umowy jest wygórowana i wskazuje na dysproporcję pomiędzy ciężarem naruszenia obowiązków przez Wykonawcę a rozmiarem sankcji wymierzanej z tego tytułu. Ponadto kwestię realizacji usługi ok</w:t>
      </w:r>
      <w:r>
        <w:rPr>
          <w:rFonts w:ascii="Arial" w:hAnsi="Arial" w:cs="Arial"/>
        </w:rPr>
        <w:t>reśla Regulamin usługi.</w:t>
      </w:r>
    </w:p>
    <w:p w:rsidR="00A04FDE" w:rsidRDefault="00A04FDE" w:rsidP="00A04FDE">
      <w:pPr>
        <w:jc w:val="both"/>
        <w:rPr>
          <w:rFonts w:ascii="Arial" w:hAnsi="Arial" w:cs="Arial"/>
        </w:rPr>
      </w:pPr>
      <w:r w:rsidRPr="00082287">
        <w:rPr>
          <w:rFonts w:ascii="Arial" w:hAnsi="Arial" w:cs="Arial"/>
        </w:rPr>
        <w:t xml:space="preserve"> Mając na uwadze powyższe, Wykonawca, zwraca się o powtórną analizę przedstawionych powyżej kwestii i rewizję stanowiska Zamawiającego w zakresie kar umownych poprzez ich wykreślenie.</w:t>
      </w:r>
    </w:p>
    <w:p w:rsidR="00CE3B6E" w:rsidRDefault="00CE3B6E" w:rsidP="00A04FDE">
      <w:pPr>
        <w:jc w:val="both"/>
        <w:rPr>
          <w:rFonts w:ascii="Arial" w:hAnsi="Arial" w:cs="Arial"/>
        </w:rPr>
      </w:pPr>
    </w:p>
    <w:p w:rsidR="00CE3B6E" w:rsidRPr="00053C75" w:rsidRDefault="00CE3B6E" w:rsidP="00A04FDE">
      <w:pPr>
        <w:jc w:val="both"/>
        <w:rPr>
          <w:rFonts w:ascii="Arial" w:hAnsi="Arial" w:cs="Arial"/>
          <w:b/>
          <w:u w:val="single"/>
        </w:rPr>
      </w:pPr>
      <w:r w:rsidRPr="00053C75">
        <w:rPr>
          <w:rFonts w:ascii="Arial" w:hAnsi="Arial" w:cs="Arial"/>
          <w:b/>
          <w:u w:val="single"/>
        </w:rPr>
        <w:t>Odpowiedź nr 15</w:t>
      </w:r>
    </w:p>
    <w:p w:rsidR="00CE3B6E" w:rsidRDefault="00CE3B6E" w:rsidP="00A04FDE">
      <w:pPr>
        <w:jc w:val="both"/>
        <w:rPr>
          <w:rFonts w:ascii="Arial" w:hAnsi="Arial" w:cs="Arial"/>
        </w:rPr>
      </w:pPr>
    </w:p>
    <w:p w:rsidR="00CE3B6E" w:rsidRPr="00082287" w:rsidRDefault="00CE3B6E" w:rsidP="00A04FDE">
      <w:pPr>
        <w:jc w:val="both"/>
        <w:rPr>
          <w:rFonts w:ascii="Arial" w:hAnsi="Arial" w:cs="Arial"/>
          <w:bCs/>
          <w:color w:val="FF0000"/>
        </w:rPr>
      </w:pPr>
      <w:r>
        <w:rPr>
          <w:rFonts w:ascii="Arial" w:hAnsi="Arial" w:cs="Arial"/>
        </w:rPr>
        <w:t>Kary opisane w powyższym zakresie będą naliczane na zasadach i wysokości, zgodnyc</w:t>
      </w:r>
      <w:r w:rsidR="00053C75">
        <w:rPr>
          <w:rFonts w:ascii="Arial" w:hAnsi="Arial" w:cs="Arial"/>
        </w:rPr>
        <w:t>h z obowiązującymi Regulaminem usługi.</w:t>
      </w:r>
    </w:p>
    <w:p w:rsidR="00A04FDE" w:rsidRDefault="00A04FDE" w:rsidP="00A04FDE">
      <w:pPr>
        <w:spacing w:line="360" w:lineRule="auto"/>
        <w:rPr>
          <w:rFonts w:ascii="Arial" w:hAnsi="Arial" w:cs="Arial"/>
          <w:b/>
          <w:bCs/>
          <w:u w:val="single"/>
        </w:rPr>
      </w:pPr>
    </w:p>
    <w:p w:rsidR="002C589B" w:rsidRDefault="002C589B" w:rsidP="00A04FDE">
      <w:pPr>
        <w:spacing w:line="360" w:lineRule="auto"/>
        <w:rPr>
          <w:rFonts w:ascii="Arial" w:hAnsi="Arial" w:cs="Arial"/>
          <w:b/>
          <w:bCs/>
          <w:u w:val="single"/>
        </w:rPr>
      </w:pPr>
    </w:p>
    <w:p w:rsidR="00A04FDE" w:rsidRPr="004664AA" w:rsidRDefault="00A04FDE" w:rsidP="00A04FDE">
      <w:pPr>
        <w:spacing w:line="360" w:lineRule="auto"/>
        <w:rPr>
          <w:rFonts w:ascii="Arial" w:hAnsi="Arial" w:cs="Arial"/>
          <w:b/>
          <w:bCs/>
          <w:u w:val="single"/>
        </w:rPr>
      </w:pPr>
      <w:bookmarkStart w:id="4" w:name="_GoBack"/>
      <w:bookmarkEnd w:id="4"/>
      <w:r w:rsidRPr="004664AA">
        <w:rPr>
          <w:rFonts w:ascii="Arial" w:hAnsi="Arial" w:cs="Arial"/>
          <w:b/>
          <w:bCs/>
          <w:u w:val="single"/>
        </w:rPr>
        <w:lastRenderedPageBreak/>
        <w:t>Pytanie 16.</w:t>
      </w:r>
    </w:p>
    <w:p w:rsidR="00A04FDE" w:rsidRPr="000150D9" w:rsidRDefault="00A04FDE" w:rsidP="00A04FDE">
      <w:pPr>
        <w:pStyle w:val="Akapitzlist"/>
        <w:ind w:left="0"/>
        <w:rPr>
          <w:rFonts w:ascii="Arial" w:hAnsi="Arial" w:cs="Arial"/>
          <w:color w:val="000000" w:themeColor="text1"/>
          <w:kern w:val="3"/>
        </w:rPr>
      </w:pPr>
      <w:r>
        <w:rPr>
          <w:rFonts w:ascii="Arial" w:hAnsi="Arial" w:cs="Arial"/>
        </w:rPr>
        <w:t>W</w:t>
      </w:r>
      <w:r w:rsidRPr="0021189F">
        <w:rPr>
          <w:rFonts w:ascii="Arial" w:hAnsi="Arial" w:cs="Arial"/>
        </w:rPr>
        <w:t xml:space="preserve"> treści </w:t>
      </w:r>
      <w:r>
        <w:rPr>
          <w:rFonts w:ascii="Arial" w:hAnsi="Arial" w:cs="Arial"/>
        </w:rPr>
        <w:t>Załącznika nr 7 do ogłoszenia „UMOWA – wzór umowy - zadanie nr 1”</w:t>
      </w:r>
      <w:r>
        <w:rPr>
          <w:rFonts w:ascii="Arial" w:hAnsi="Arial" w:cs="Arial"/>
          <w:color w:val="000000" w:themeColor="text1"/>
          <w:kern w:val="3"/>
        </w:rPr>
        <w:t xml:space="preserve"> </w:t>
      </w:r>
      <w:r w:rsidRPr="0021189F">
        <w:rPr>
          <w:rFonts w:ascii="Arial" w:hAnsi="Arial" w:cs="Arial"/>
        </w:rPr>
        <w:t>Zamawiający określił:</w:t>
      </w:r>
    </w:p>
    <w:p w:rsidR="00A04FDE" w:rsidRDefault="00A04FDE" w:rsidP="00A04FDE">
      <w:pPr>
        <w:pStyle w:val="Akapitzlist"/>
        <w:ind w:left="0"/>
        <w:rPr>
          <w:rFonts w:ascii="Arial" w:hAnsi="Arial" w:cs="Arial"/>
        </w:rPr>
      </w:pPr>
    </w:p>
    <w:p w:rsidR="00A04FDE" w:rsidRDefault="00A04FDE" w:rsidP="00A04FDE">
      <w:pPr>
        <w:rPr>
          <w:rFonts w:ascii="Arial" w:hAnsi="Arial" w:cs="Arial"/>
          <w:b/>
          <w:color w:val="000000" w:themeColor="text1"/>
          <w:kern w:val="3"/>
        </w:rPr>
      </w:pPr>
      <w:r>
        <w:rPr>
          <w:rFonts w:ascii="Arial" w:hAnsi="Arial" w:cs="Arial"/>
          <w:b/>
          <w:color w:val="000000" w:themeColor="text1"/>
          <w:kern w:val="3"/>
        </w:rPr>
        <w:t>§ 7 pkt.2</w:t>
      </w:r>
    </w:p>
    <w:p w:rsidR="00A04FDE" w:rsidRDefault="00A04FDE" w:rsidP="00A04FDE">
      <w:pPr>
        <w:rPr>
          <w:rFonts w:ascii="Arial" w:hAnsi="Arial" w:cs="Arial"/>
          <w:b/>
          <w:color w:val="000000" w:themeColor="text1"/>
          <w:kern w:val="3"/>
        </w:rPr>
      </w:pPr>
    </w:p>
    <w:p w:rsidR="00A04FDE" w:rsidRDefault="00A04FDE" w:rsidP="00A04FDE">
      <w:pPr>
        <w:autoSpaceDE w:val="0"/>
        <w:autoSpaceDN w:val="0"/>
        <w:adjustRightInd w:val="0"/>
        <w:jc w:val="both"/>
        <w:rPr>
          <w:rFonts w:ascii="Arial" w:hAnsi="Arial" w:cs="Arial"/>
          <w:sz w:val="22"/>
          <w:szCs w:val="22"/>
        </w:rPr>
      </w:pPr>
      <w:r w:rsidRPr="00CF0A90">
        <w:rPr>
          <w:rFonts w:ascii="Arial" w:hAnsi="Arial" w:cs="Arial"/>
        </w:rPr>
        <w:t>2.Zamawiający może obciążyć Wykonawcę karą umowną w kwocie odpowiadającej należności za doręczenie danej przesyłki - za każdy przypadek niedotrzymania terminów doręczenia przesyłek, które to terminy określa szczegółowy opis przedmiotu zamówienia, załącznik nr 3 do niniejszej umowy.</w:t>
      </w:r>
      <w:r w:rsidRPr="00527C28">
        <w:rPr>
          <w:rFonts w:ascii="Arial" w:hAnsi="Arial" w:cs="Arial"/>
          <w:sz w:val="22"/>
          <w:szCs w:val="22"/>
        </w:rPr>
        <w:t xml:space="preserve"> </w:t>
      </w:r>
    </w:p>
    <w:p w:rsidR="00A04FDE" w:rsidRDefault="00A04FDE" w:rsidP="00A04FDE">
      <w:pPr>
        <w:autoSpaceDE w:val="0"/>
        <w:autoSpaceDN w:val="0"/>
        <w:adjustRightInd w:val="0"/>
        <w:spacing w:line="360" w:lineRule="auto"/>
        <w:jc w:val="both"/>
        <w:rPr>
          <w:rFonts w:ascii="Arial" w:hAnsi="Arial" w:cs="Arial"/>
          <w:sz w:val="22"/>
          <w:szCs w:val="22"/>
        </w:rPr>
      </w:pPr>
    </w:p>
    <w:p w:rsidR="00A04FDE" w:rsidRPr="004664AA" w:rsidRDefault="00A04FDE" w:rsidP="00A04FDE">
      <w:pPr>
        <w:autoSpaceDE w:val="0"/>
        <w:autoSpaceDN w:val="0"/>
        <w:adjustRightInd w:val="0"/>
        <w:jc w:val="both"/>
        <w:rPr>
          <w:rFonts w:ascii="Arial" w:hAnsi="Arial" w:cs="Arial"/>
        </w:rPr>
      </w:pPr>
      <w:r w:rsidRPr="004664AA">
        <w:rPr>
          <w:rFonts w:ascii="Arial" w:hAnsi="Arial" w:cs="Arial"/>
        </w:rPr>
        <w:t>Wykonawca  zwraca  uwagę, że załącznik nr 3  projektu Umowy stanowi Wypełniony Formularz asortymentowo-cenowy, a nie  Opis przedmiotu zamówienia.  W  związku  z powyższym  Wykonawca  wnosi  o wyjaśnienie  tej  treści.</w:t>
      </w:r>
    </w:p>
    <w:p w:rsidR="00A04FDE" w:rsidRDefault="00A04FDE" w:rsidP="00A04FDE">
      <w:pPr>
        <w:spacing w:line="360" w:lineRule="auto"/>
        <w:rPr>
          <w:rFonts w:ascii="Arial" w:hAnsi="Arial" w:cs="Arial"/>
          <w:b/>
          <w:bCs/>
          <w:u w:val="single"/>
        </w:rPr>
      </w:pPr>
    </w:p>
    <w:p w:rsidR="00A04FDE" w:rsidRDefault="00A04FDE" w:rsidP="00A04FDE">
      <w:pPr>
        <w:spacing w:line="360" w:lineRule="auto"/>
        <w:rPr>
          <w:rFonts w:ascii="Arial" w:hAnsi="Arial" w:cs="Arial"/>
          <w:b/>
          <w:bCs/>
          <w:u w:val="single"/>
        </w:rPr>
      </w:pPr>
    </w:p>
    <w:p w:rsidR="00A04FDE" w:rsidRPr="004664AA" w:rsidRDefault="00A04FDE" w:rsidP="00A04FDE">
      <w:pPr>
        <w:spacing w:line="360" w:lineRule="auto"/>
        <w:rPr>
          <w:rFonts w:ascii="Arial" w:hAnsi="Arial" w:cs="Arial"/>
          <w:b/>
          <w:bCs/>
          <w:u w:val="single"/>
        </w:rPr>
      </w:pPr>
      <w:r>
        <w:rPr>
          <w:rFonts w:ascii="Arial" w:hAnsi="Arial" w:cs="Arial"/>
          <w:b/>
          <w:bCs/>
          <w:u w:val="single"/>
        </w:rPr>
        <w:t>Pytanie 17</w:t>
      </w:r>
      <w:r w:rsidRPr="004664AA">
        <w:rPr>
          <w:rFonts w:ascii="Arial" w:hAnsi="Arial" w:cs="Arial"/>
          <w:b/>
          <w:bCs/>
          <w:u w:val="single"/>
        </w:rPr>
        <w:t>.</w:t>
      </w:r>
    </w:p>
    <w:p w:rsidR="007E05CD" w:rsidRDefault="00A04FDE" w:rsidP="00A04FDE">
      <w:pPr>
        <w:autoSpaceDE w:val="0"/>
        <w:autoSpaceDN w:val="0"/>
        <w:adjustRightInd w:val="0"/>
        <w:jc w:val="both"/>
        <w:rPr>
          <w:rFonts w:ascii="Arial" w:hAnsi="Arial" w:cs="Arial"/>
        </w:rPr>
      </w:pPr>
      <w:r w:rsidRPr="00130A68">
        <w:rPr>
          <w:rFonts w:ascii="Arial" w:hAnsi="Arial" w:cs="Arial"/>
        </w:rPr>
        <w:t xml:space="preserve">Wykonawca zwraca się z zapytaniem czy Zamawiający w celu prawidłowej wyceny usług zagranicznych </w:t>
      </w:r>
      <w:r>
        <w:rPr>
          <w:rFonts w:ascii="Arial" w:hAnsi="Arial" w:cs="Arial"/>
        </w:rPr>
        <w:t>dopuszcza rozszerzenie F</w:t>
      </w:r>
      <w:r w:rsidRPr="00130A68">
        <w:rPr>
          <w:rFonts w:ascii="Arial" w:hAnsi="Arial" w:cs="Arial"/>
        </w:rPr>
        <w:t xml:space="preserve">ormularza </w:t>
      </w:r>
      <w:r>
        <w:rPr>
          <w:rFonts w:ascii="Arial" w:hAnsi="Arial" w:cs="Arial"/>
        </w:rPr>
        <w:t>asortymentowo-</w:t>
      </w:r>
      <w:r w:rsidRPr="00130A68">
        <w:rPr>
          <w:rFonts w:ascii="Arial" w:hAnsi="Arial" w:cs="Arial"/>
        </w:rPr>
        <w:t xml:space="preserve">cenowego w ramach zestawienia ilościowo-rodzajowego o pozycje dotyczące podziału na strefy, wg </w:t>
      </w:r>
      <w:r>
        <w:rPr>
          <w:rFonts w:ascii="Arial" w:hAnsi="Arial" w:cs="Arial"/>
        </w:rPr>
        <w:t xml:space="preserve">stref podanych w </w:t>
      </w:r>
      <w:r w:rsidRPr="00130A68">
        <w:rPr>
          <w:rFonts w:ascii="Arial" w:hAnsi="Arial" w:cs="Arial"/>
        </w:rPr>
        <w:t xml:space="preserve"> </w:t>
      </w:r>
      <w:r>
        <w:rPr>
          <w:rFonts w:ascii="Arial" w:hAnsi="Arial" w:cs="Arial"/>
          <w:b/>
        </w:rPr>
        <w:t>załączniku</w:t>
      </w:r>
      <w:r w:rsidRPr="00130A68">
        <w:rPr>
          <w:rFonts w:ascii="Arial" w:hAnsi="Arial" w:cs="Arial"/>
          <w:b/>
        </w:rPr>
        <w:t xml:space="preserve"> nr 2</w:t>
      </w:r>
      <w:r w:rsidRPr="00130A68">
        <w:rPr>
          <w:rFonts w:ascii="Arial" w:hAnsi="Arial" w:cs="Arial"/>
        </w:rPr>
        <w:t xml:space="preserve">.  </w:t>
      </w:r>
    </w:p>
    <w:p w:rsidR="007E05CD" w:rsidRDefault="007E05CD" w:rsidP="00A04FDE">
      <w:pPr>
        <w:autoSpaceDE w:val="0"/>
        <w:autoSpaceDN w:val="0"/>
        <w:adjustRightInd w:val="0"/>
        <w:jc w:val="both"/>
        <w:rPr>
          <w:rFonts w:ascii="Arial" w:hAnsi="Arial" w:cs="Arial"/>
        </w:rPr>
      </w:pPr>
    </w:p>
    <w:p w:rsidR="007E05CD" w:rsidRDefault="00A04FDE" w:rsidP="007E05CD">
      <w:pPr>
        <w:rPr>
          <w:rFonts w:ascii="Tahoma" w:hAnsi="Tahoma" w:cs="Tahoma"/>
          <w:b/>
          <w:u w:val="single"/>
        </w:rPr>
      </w:pPr>
      <w:r w:rsidRPr="00130A68">
        <w:rPr>
          <w:rFonts w:ascii="Arial" w:hAnsi="Arial" w:cs="Arial"/>
        </w:rPr>
        <w:t xml:space="preserve"> </w:t>
      </w:r>
      <w:r w:rsidR="007E05CD">
        <w:rPr>
          <w:rFonts w:ascii="Tahoma" w:hAnsi="Tahoma" w:cs="Tahoma"/>
          <w:b/>
          <w:u w:val="single"/>
        </w:rPr>
        <w:t>Odpowiedź nr 17</w:t>
      </w:r>
    </w:p>
    <w:p w:rsidR="00A04FDE" w:rsidRPr="00130A68" w:rsidRDefault="00A04FDE" w:rsidP="00A04FDE">
      <w:pPr>
        <w:autoSpaceDE w:val="0"/>
        <w:autoSpaceDN w:val="0"/>
        <w:adjustRightInd w:val="0"/>
        <w:jc w:val="both"/>
        <w:rPr>
          <w:rFonts w:ascii="Arial" w:hAnsi="Arial" w:cs="Arial"/>
        </w:rPr>
      </w:pPr>
    </w:p>
    <w:p w:rsidR="00A04FDE" w:rsidRPr="007E05CD" w:rsidRDefault="007E05CD" w:rsidP="003D5468">
      <w:pPr>
        <w:rPr>
          <w:rFonts w:ascii="Arial" w:hAnsi="Arial" w:cs="Arial"/>
          <w:b/>
          <w:bCs/>
          <w:u w:val="single"/>
        </w:rPr>
      </w:pPr>
      <w:r w:rsidRPr="007E05CD">
        <w:rPr>
          <w:rFonts w:ascii="Arial" w:hAnsi="Arial" w:cs="Arial"/>
          <w:b/>
          <w:bCs/>
        </w:rPr>
        <w:t>Zamawiający</w:t>
      </w:r>
      <w:r w:rsidR="003D5468">
        <w:rPr>
          <w:rFonts w:ascii="Arial" w:hAnsi="Arial" w:cs="Arial"/>
          <w:b/>
          <w:bCs/>
        </w:rPr>
        <w:t xml:space="preserve"> nie </w:t>
      </w:r>
      <w:r w:rsidRPr="007E05CD">
        <w:rPr>
          <w:rFonts w:ascii="Arial" w:hAnsi="Arial" w:cs="Arial"/>
          <w:b/>
          <w:bCs/>
        </w:rPr>
        <w:t xml:space="preserve"> dopuszcza rozszerzenie</w:t>
      </w:r>
      <w:r>
        <w:rPr>
          <w:rFonts w:ascii="Arial" w:hAnsi="Arial" w:cs="Arial"/>
          <w:b/>
          <w:bCs/>
          <w:u w:val="single"/>
        </w:rPr>
        <w:t xml:space="preserve"> </w:t>
      </w:r>
      <w:r w:rsidRPr="007E05CD">
        <w:rPr>
          <w:rFonts w:ascii="Arial" w:hAnsi="Arial" w:cs="Arial"/>
          <w:b/>
        </w:rPr>
        <w:t>Formularza asortymentowo-cenowego w ramach zestawienia ilościowo-rodzajowego o pozycje dotyczące podziału na strefy</w:t>
      </w:r>
      <w:r w:rsidR="003D5468">
        <w:rPr>
          <w:rFonts w:ascii="Arial" w:hAnsi="Arial" w:cs="Arial"/>
          <w:b/>
        </w:rPr>
        <w:t>, ponieważ z Formularzu, o którym powyżej wskazał jakie kraje wchodzą pod dane Strefy</w:t>
      </w:r>
    </w:p>
    <w:p w:rsidR="00A04FDE" w:rsidRDefault="00A04FDE" w:rsidP="00A04FDE">
      <w:pPr>
        <w:spacing w:line="360" w:lineRule="auto"/>
        <w:rPr>
          <w:rFonts w:ascii="Arial" w:hAnsi="Arial" w:cs="Arial"/>
          <w:b/>
          <w:bCs/>
          <w:u w:val="single"/>
        </w:rPr>
      </w:pPr>
    </w:p>
    <w:p w:rsidR="00A04FDE" w:rsidRPr="004664AA" w:rsidRDefault="00A04FDE" w:rsidP="00A04FDE">
      <w:pPr>
        <w:spacing w:line="360" w:lineRule="auto"/>
        <w:rPr>
          <w:rFonts w:ascii="Arial" w:hAnsi="Arial" w:cs="Arial"/>
          <w:b/>
          <w:bCs/>
          <w:u w:val="single"/>
        </w:rPr>
      </w:pPr>
      <w:r>
        <w:rPr>
          <w:rFonts w:ascii="Arial" w:hAnsi="Arial" w:cs="Arial"/>
          <w:b/>
          <w:bCs/>
          <w:u w:val="single"/>
        </w:rPr>
        <w:t>Pytanie 18</w:t>
      </w:r>
      <w:r w:rsidRPr="004664AA">
        <w:rPr>
          <w:rFonts w:ascii="Arial" w:hAnsi="Arial" w:cs="Arial"/>
          <w:b/>
          <w:bCs/>
          <w:u w:val="single"/>
        </w:rPr>
        <w:t>.</w:t>
      </w:r>
    </w:p>
    <w:p w:rsidR="00A04FDE" w:rsidRDefault="00A04FDE" w:rsidP="00A04FDE">
      <w:pPr>
        <w:jc w:val="both"/>
        <w:rPr>
          <w:rFonts w:ascii="Arial" w:hAnsi="Arial" w:cs="Arial"/>
          <w:bCs/>
        </w:rPr>
      </w:pPr>
      <w:r>
        <w:rPr>
          <w:rFonts w:ascii="Arial" w:hAnsi="Arial" w:cs="Arial"/>
          <w:bCs/>
        </w:rPr>
        <w:t>Zamawiający w F</w:t>
      </w:r>
      <w:r w:rsidRPr="00E01EF4">
        <w:rPr>
          <w:rFonts w:ascii="Arial" w:hAnsi="Arial" w:cs="Arial"/>
          <w:bCs/>
        </w:rPr>
        <w:t>ormularzu</w:t>
      </w:r>
      <w:r>
        <w:rPr>
          <w:rFonts w:ascii="Arial" w:hAnsi="Arial" w:cs="Arial"/>
          <w:bCs/>
        </w:rPr>
        <w:t xml:space="preserve"> asortymentowo-cenowym wydzielił w ramach listów poleconych ekonomicznych zagranicznych (poz.62,64,66,68,70) oraz listów poleconych priorytetowych zagranicznych (poz. 90,93,96,99,101,104,106,108) „usługa: polecenie do przesyłek zagranicznych”., Cena poleconych przesyłek dla usług zagranicznych nie wyodrębnia opłaty za polecenie a podaje jedynie opłatę za kompleksową usługę. Wykonawca wnosi o usuniecie </w:t>
      </w:r>
      <w:proofErr w:type="spellStart"/>
      <w:r>
        <w:rPr>
          <w:rFonts w:ascii="Arial" w:hAnsi="Arial" w:cs="Arial"/>
          <w:bCs/>
        </w:rPr>
        <w:t>ww</w:t>
      </w:r>
      <w:proofErr w:type="spellEnd"/>
      <w:r>
        <w:rPr>
          <w:rFonts w:ascii="Arial" w:hAnsi="Arial" w:cs="Arial"/>
          <w:bCs/>
        </w:rPr>
        <w:t xml:space="preserve"> pozycji ponieważ usługa polecenia wliczona jest w cenę jednostkową usługi poleconej za nadanie.</w:t>
      </w:r>
    </w:p>
    <w:p w:rsidR="00A04FDE" w:rsidRDefault="00A04FDE" w:rsidP="00A04FDE">
      <w:pPr>
        <w:jc w:val="both"/>
        <w:rPr>
          <w:rFonts w:ascii="Arial" w:hAnsi="Arial" w:cs="Arial"/>
          <w:bCs/>
        </w:rPr>
      </w:pPr>
    </w:p>
    <w:p w:rsidR="007B489A" w:rsidRDefault="007B489A" w:rsidP="00A04FDE">
      <w:pPr>
        <w:jc w:val="both"/>
        <w:rPr>
          <w:rFonts w:ascii="Arial" w:hAnsi="Arial" w:cs="Arial"/>
          <w:bCs/>
        </w:rPr>
      </w:pPr>
    </w:p>
    <w:p w:rsidR="007B489A" w:rsidRDefault="007B489A" w:rsidP="007B489A">
      <w:pPr>
        <w:rPr>
          <w:rFonts w:ascii="Tahoma" w:hAnsi="Tahoma" w:cs="Tahoma"/>
          <w:b/>
          <w:u w:val="single"/>
        </w:rPr>
      </w:pPr>
      <w:r>
        <w:rPr>
          <w:rFonts w:ascii="Tahoma" w:hAnsi="Tahoma" w:cs="Tahoma"/>
          <w:b/>
          <w:u w:val="single"/>
        </w:rPr>
        <w:t>Odpowiedź nr 18</w:t>
      </w:r>
    </w:p>
    <w:p w:rsidR="007B489A" w:rsidRDefault="007B489A" w:rsidP="007B489A">
      <w:pPr>
        <w:rPr>
          <w:rFonts w:ascii="Tahoma" w:hAnsi="Tahoma" w:cs="Tahoma"/>
          <w:b/>
          <w:u w:val="single"/>
        </w:rPr>
      </w:pPr>
    </w:p>
    <w:p w:rsidR="007B489A" w:rsidRPr="007B489A" w:rsidRDefault="007B489A" w:rsidP="007B489A">
      <w:pPr>
        <w:rPr>
          <w:rFonts w:ascii="Tahoma" w:hAnsi="Tahoma" w:cs="Tahoma"/>
          <w:b/>
        </w:rPr>
      </w:pPr>
      <w:r w:rsidRPr="007B489A">
        <w:rPr>
          <w:rFonts w:ascii="Tahoma" w:hAnsi="Tahoma" w:cs="Tahoma"/>
          <w:b/>
        </w:rPr>
        <w:t xml:space="preserve">Zamawiający, zgodnie </w:t>
      </w:r>
      <w:r w:rsidR="003D5468">
        <w:rPr>
          <w:rFonts w:ascii="Tahoma" w:hAnsi="Tahoma" w:cs="Tahoma"/>
          <w:b/>
        </w:rPr>
        <w:t>z powyższym pytaniem, rezy</w:t>
      </w:r>
      <w:r w:rsidR="003F1A2B">
        <w:rPr>
          <w:rFonts w:ascii="Tahoma" w:hAnsi="Tahoma" w:cs="Tahoma"/>
          <w:b/>
        </w:rPr>
        <w:t>gnuje z pozycji wskazanych w powyższym</w:t>
      </w:r>
      <w:r w:rsidR="003D5468">
        <w:rPr>
          <w:rFonts w:ascii="Tahoma" w:hAnsi="Tahoma" w:cs="Tahoma"/>
          <w:b/>
        </w:rPr>
        <w:t xml:space="preserve"> pytaniu, co oznacza, że Wykonawcy składający ofertę nie są zobowiązani do wypełniania tych pozycji i wyceny tych usług.</w:t>
      </w:r>
    </w:p>
    <w:p w:rsidR="007B489A" w:rsidRPr="00130A68" w:rsidRDefault="007B489A" w:rsidP="007B489A">
      <w:pPr>
        <w:autoSpaceDE w:val="0"/>
        <w:autoSpaceDN w:val="0"/>
        <w:adjustRightInd w:val="0"/>
        <w:jc w:val="both"/>
        <w:rPr>
          <w:rFonts w:ascii="Arial" w:hAnsi="Arial" w:cs="Arial"/>
        </w:rPr>
      </w:pPr>
    </w:p>
    <w:p w:rsidR="007B489A" w:rsidRPr="00E01EF4" w:rsidRDefault="007B489A" w:rsidP="00A04FDE">
      <w:pPr>
        <w:jc w:val="both"/>
        <w:rPr>
          <w:rFonts w:ascii="Arial" w:hAnsi="Arial" w:cs="Arial"/>
          <w:bCs/>
        </w:rPr>
      </w:pPr>
    </w:p>
    <w:p w:rsidR="00A04FDE" w:rsidRDefault="00A04FDE" w:rsidP="00A04FDE">
      <w:pPr>
        <w:spacing w:line="360" w:lineRule="auto"/>
        <w:rPr>
          <w:rFonts w:ascii="Arial" w:hAnsi="Arial" w:cs="Arial"/>
          <w:b/>
          <w:bCs/>
          <w:u w:val="single"/>
        </w:rPr>
      </w:pPr>
    </w:p>
    <w:p w:rsidR="00DC6505" w:rsidRPr="00042083" w:rsidRDefault="00DC6505" w:rsidP="00042083"/>
    <w:sectPr w:rsidR="00DC6505" w:rsidRPr="00042083" w:rsidSect="001727FA">
      <w:headerReference w:type="default" r:id="rId8"/>
      <w:footerReference w:type="default" r:id="rId9"/>
      <w:headerReference w:type="first" r:id="rId10"/>
      <w:footerReference w:type="first" r:id="rId11"/>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E10" w:rsidRDefault="001B3E10" w:rsidP="00FE69F7">
      <w:r>
        <w:separator/>
      </w:r>
    </w:p>
  </w:endnote>
  <w:endnote w:type="continuationSeparator" w:id="0">
    <w:p w:rsidR="001B3E10" w:rsidRDefault="001B3E10"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B6" w:rsidRDefault="00982CB6">
    <w:pPr>
      <w:pStyle w:val="Stopka"/>
      <w:jc w:val="right"/>
    </w:pPr>
    <w:r>
      <w:fldChar w:fldCharType="begin"/>
    </w:r>
    <w:r>
      <w:instrText>PAGE   \* MERGEFORMAT</w:instrText>
    </w:r>
    <w:r>
      <w:fldChar w:fldCharType="separate"/>
    </w:r>
    <w:r w:rsidR="002C589B">
      <w:rPr>
        <w:noProof/>
      </w:rPr>
      <w:t>9</w:t>
    </w:r>
    <w:r>
      <w:fldChar w:fldCharType="end"/>
    </w:r>
  </w:p>
  <w:p w:rsidR="00982CB6" w:rsidRDefault="00982CB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B6" w:rsidRDefault="00982CB6">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982CB6" w:rsidRPr="001569E4" w:rsidRDefault="00982CB6">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82CB6" w:rsidRPr="003F1A2B" w:rsidTr="005F053E">
      <w:trPr>
        <w:trHeight w:val="500"/>
      </w:trPr>
      <w:tc>
        <w:tcPr>
          <w:tcW w:w="4865" w:type="dxa"/>
          <w:shd w:val="clear" w:color="auto" w:fill="auto"/>
        </w:tcPr>
        <w:p w:rsidR="00982CB6" w:rsidRPr="00F2698E" w:rsidRDefault="00982CB6"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82CB6" w:rsidRDefault="00982CB6" w:rsidP="00A907D9">
          <w:pPr>
            <w:pStyle w:val="Stopka"/>
            <w:tabs>
              <w:tab w:val="clear" w:pos="4536"/>
              <w:tab w:val="clear" w:pos="9072"/>
              <w:tab w:val="right" w:pos="10204"/>
            </w:tabs>
            <w:rPr>
              <w:rFonts w:ascii="Arial" w:hAnsi="Arial" w:cs="Arial"/>
              <w:sz w:val="16"/>
              <w:szCs w:val="16"/>
            </w:rPr>
          </w:pPr>
        </w:p>
        <w:p w:rsidR="00982CB6" w:rsidRPr="00F2698E" w:rsidRDefault="00982CB6"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982CB6" w:rsidRDefault="00982CB6" w:rsidP="00A907D9">
          <w:pPr>
            <w:jc w:val="right"/>
            <w:rPr>
              <w:rFonts w:ascii="Arial" w:hAnsi="Arial" w:cs="Arial"/>
              <w:sz w:val="16"/>
              <w:szCs w:val="16"/>
            </w:rPr>
          </w:pPr>
          <w:r>
            <w:rPr>
              <w:rFonts w:ascii="Arial" w:hAnsi="Arial" w:cs="Arial"/>
              <w:sz w:val="16"/>
              <w:szCs w:val="16"/>
            </w:rPr>
            <w:t>ul. Ogrodowa 5b, 58-306 Wałbrzych</w:t>
          </w:r>
        </w:p>
        <w:p w:rsidR="00982CB6" w:rsidRDefault="00982CB6" w:rsidP="00A907D9">
          <w:pPr>
            <w:jc w:val="right"/>
            <w:rPr>
              <w:rFonts w:ascii="Arial" w:hAnsi="Arial" w:cs="Arial"/>
              <w:sz w:val="16"/>
              <w:szCs w:val="16"/>
            </w:rPr>
          </w:pPr>
          <w:r>
            <w:rPr>
              <w:rFonts w:ascii="Arial" w:hAnsi="Arial" w:cs="Arial"/>
              <w:sz w:val="16"/>
              <w:szCs w:val="16"/>
            </w:rPr>
            <w:t>tel.: +48 74 88 66 500 | fax: +48 74 88 66 509</w:t>
          </w:r>
        </w:p>
        <w:p w:rsidR="00982CB6" w:rsidRPr="00A907D9" w:rsidRDefault="00982CB6"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982CB6" w:rsidRPr="00A907D9" w:rsidRDefault="00982CB6"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982CB6" w:rsidRPr="00F2698E" w:rsidTr="00FA79FB">
      <w:trPr>
        <w:trHeight w:val="587"/>
        <w:jc w:val="center"/>
      </w:trPr>
      <w:tc>
        <w:tcPr>
          <w:tcW w:w="2477" w:type="dxa"/>
          <w:shd w:val="clear" w:color="auto" w:fill="auto"/>
          <w:noWrap/>
          <w:tcMar>
            <w:left w:w="0" w:type="dxa"/>
            <w:right w:w="0" w:type="dxa"/>
          </w:tcMar>
          <w:tcFitText/>
          <w:vAlign w:val="center"/>
        </w:tcPr>
        <w:p w:rsidR="00982CB6" w:rsidRPr="00F2698E" w:rsidRDefault="00982CB6"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982CB6" w:rsidRPr="00FA79FB" w:rsidRDefault="00982CB6" w:rsidP="001569E4">
          <w:pPr>
            <w:rPr>
              <w:noProof/>
              <w:sz w:val="2"/>
            </w:rPr>
          </w:pPr>
        </w:p>
        <w:p w:rsidR="00982CB6" w:rsidRPr="00F2698E" w:rsidRDefault="00982CB6"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982CB6" w:rsidRPr="00F2698E" w:rsidRDefault="00982CB6"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982CB6" w:rsidRPr="00FA79FB" w:rsidRDefault="00982CB6" w:rsidP="001569E4">
          <w:pPr>
            <w:jc w:val="right"/>
            <w:rPr>
              <w:noProof/>
              <w:sz w:val="2"/>
            </w:rPr>
          </w:pPr>
        </w:p>
        <w:p w:rsidR="00982CB6" w:rsidRPr="00F2698E" w:rsidRDefault="00982CB6"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982CB6" w:rsidRPr="00DC6505" w:rsidRDefault="00982CB6"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E10" w:rsidRDefault="001B3E10" w:rsidP="00FE69F7">
      <w:r>
        <w:separator/>
      </w:r>
    </w:p>
  </w:footnote>
  <w:footnote w:type="continuationSeparator" w:id="0">
    <w:p w:rsidR="001B3E10" w:rsidRDefault="001B3E10"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15" w:rsidRDefault="00D52715">
    <w:pPr>
      <w:pStyle w:val="Nagwek"/>
    </w:pPr>
  </w:p>
  <w:p w:rsidR="00D52715" w:rsidRDefault="00D527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B6" w:rsidRDefault="00982CB6">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982CB6" w:rsidRDefault="00982C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83B"/>
    <w:multiLevelType w:val="hybridMultilevel"/>
    <w:tmpl w:val="8D64A4EE"/>
    <w:lvl w:ilvl="0" w:tplc="0415000F">
      <w:start w:val="1"/>
      <w:numFmt w:val="decimal"/>
      <w:lvlText w:val="%1."/>
      <w:lvlJc w:val="left"/>
      <w:pPr>
        <w:tabs>
          <w:tab w:val="num" w:pos="2160"/>
        </w:tabs>
        <w:ind w:left="2160" w:hanging="360"/>
      </w:pPr>
    </w:lvl>
    <w:lvl w:ilvl="1" w:tplc="38429C96">
      <w:start w:val="1"/>
      <w:numFmt w:val="decimal"/>
      <w:lvlText w:val="5.%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D5910"/>
    <w:multiLevelType w:val="hybridMultilevel"/>
    <w:tmpl w:val="B2C83134"/>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1F514D4"/>
    <w:multiLevelType w:val="hybridMultilevel"/>
    <w:tmpl w:val="F81867C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AC5405"/>
    <w:multiLevelType w:val="hybridMultilevel"/>
    <w:tmpl w:val="294E1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D3ED9"/>
    <w:multiLevelType w:val="hybridMultilevel"/>
    <w:tmpl w:val="363E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236DA"/>
    <w:multiLevelType w:val="hybridMultilevel"/>
    <w:tmpl w:val="DFF2ED54"/>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85F0B6F"/>
    <w:multiLevelType w:val="hybridMultilevel"/>
    <w:tmpl w:val="81BA5324"/>
    <w:lvl w:ilvl="0" w:tplc="967460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08C18C5"/>
    <w:multiLevelType w:val="hybridMultilevel"/>
    <w:tmpl w:val="0D7A4F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157AA7"/>
    <w:multiLevelType w:val="hybridMultilevel"/>
    <w:tmpl w:val="D96223A4"/>
    <w:lvl w:ilvl="0" w:tplc="0415000F">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C5F39"/>
    <w:multiLevelType w:val="hybridMultilevel"/>
    <w:tmpl w:val="E8BAC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AAC10B5"/>
    <w:multiLevelType w:val="multilevel"/>
    <w:tmpl w:val="6EA42180"/>
    <w:lvl w:ilvl="0">
      <w:start w:val="7"/>
      <w:numFmt w:val="decimal"/>
      <w:lvlText w:val="%1."/>
      <w:lvlJc w:val="left"/>
      <w:pPr>
        <w:ind w:left="540" w:hanging="540"/>
      </w:pPr>
      <w:rPr>
        <w:rFonts w:hint="default"/>
        <w:b w:val="0"/>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41017F8E"/>
    <w:multiLevelType w:val="hybridMultilevel"/>
    <w:tmpl w:val="C84A7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D54889"/>
    <w:multiLevelType w:val="hybridMultilevel"/>
    <w:tmpl w:val="41ACB732"/>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0D3016"/>
    <w:multiLevelType w:val="hybridMultilevel"/>
    <w:tmpl w:val="D20EE2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ED5776"/>
    <w:multiLevelType w:val="hybridMultilevel"/>
    <w:tmpl w:val="9BC8BBA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AE7433"/>
    <w:multiLevelType w:val="hybridMultilevel"/>
    <w:tmpl w:val="DA9626B0"/>
    <w:lvl w:ilvl="0" w:tplc="3D183D0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9C776B"/>
    <w:multiLevelType w:val="hybridMultilevel"/>
    <w:tmpl w:val="B41059F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DD3664"/>
    <w:multiLevelType w:val="hybridMultilevel"/>
    <w:tmpl w:val="DF708A94"/>
    <w:lvl w:ilvl="0" w:tplc="87E2855E">
      <w:start w:val="1"/>
      <w:numFmt w:val="decimal"/>
      <w:lvlText w:val="%1."/>
      <w:lvlJc w:val="left"/>
      <w:pPr>
        <w:ind w:left="720" w:hanging="360"/>
      </w:pPr>
      <w:rPr>
        <w:rFonts w:ascii="Tahoma" w:hAnsi="Tahoma" w:cs="Tahoma"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7A5D3C"/>
    <w:multiLevelType w:val="hybridMultilevel"/>
    <w:tmpl w:val="5BCC12FA"/>
    <w:lvl w:ilvl="0" w:tplc="492C9CF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810452"/>
    <w:multiLevelType w:val="hybridMultilevel"/>
    <w:tmpl w:val="929E36B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6CFC5B1C"/>
    <w:multiLevelType w:val="hybridMultilevel"/>
    <w:tmpl w:val="41ACB732"/>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0A33E6"/>
    <w:multiLevelType w:val="hybridMultilevel"/>
    <w:tmpl w:val="D858418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1E7EF4"/>
    <w:multiLevelType w:val="hybridMultilevel"/>
    <w:tmpl w:val="76AC3482"/>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BB0311"/>
    <w:multiLevelType w:val="hybridMultilevel"/>
    <w:tmpl w:val="B2C83134"/>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24"/>
  </w:num>
  <w:num w:numId="11">
    <w:abstractNumId w:val="25"/>
  </w:num>
  <w:num w:numId="12">
    <w:abstractNumId w:val="8"/>
  </w:num>
  <w:num w:numId="13">
    <w:abstractNumId w:val="16"/>
  </w:num>
  <w:num w:numId="14">
    <w:abstractNumId w:val="4"/>
  </w:num>
  <w:num w:numId="15">
    <w:abstractNumId w:val="12"/>
  </w:num>
  <w:num w:numId="16">
    <w:abstractNumId w:val="18"/>
  </w:num>
  <w:num w:numId="17">
    <w:abstractNumId w:val="15"/>
  </w:num>
  <w:num w:numId="18">
    <w:abstractNumId w:val="14"/>
  </w:num>
  <w:num w:numId="19">
    <w:abstractNumId w:val="20"/>
  </w:num>
  <w:num w:numId="20">
    <w:abstractNumId w:val="23"/>
  </w:num>
  <w:num w:numId="21">
    <w:abstractNumId w:val="3"/>
  </w:num>
  <w:num w:numId="22">
    <w:abstractNumId w:val="17"/>
  </w:num>
  <w:num w:numId="23">
    <w:abstractNumId w:val="13"/>
  </w:num>
  <w:num w:numId="24">
    <w:abstractNumId w:val="22"/>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0144F"/>
    <w:rsid w:val="00013641"/>
    <w:rsid w:val="000235E5"/>
    <w:rsid w:val="00027173"/>
    <w:rsid w:val="00042083"/>
    <w:rsid w:val="00042301"/>
    <w:rsid w:val="00053C75"/>
    <w:rsid w:val="0006652B"/>
    <w:rsid w:val="00071C11"/>
    <w:rsid w:val="00073621"/>
    <w:rsid w:val="000855D0"/>
    <w:rsid w:val="000861E3"/>
    <w:rsid w:val="000919D6"/>
    <w:rsid w:val="000A7453"/>
    <w:rsid w:val="000B75B1"/>
    <w:rsid w:val="000C63AF"/>
    <w:rsid w:val="000D06CF"/>
    <w:rsid w:val="000E701D"/>
    <w:rsid w:val="000F510A"/>
    <w:rsid w:val="0011124E"/>
    <w:rsid w:val="00116F76"/>
    <w:rsid w:val="0012404A"/>
    <w:rsid w:val="00133FD3"/>
    <w:rsid w:val="00143960"/>
    <w:rsid w:val="00151F16"/>
    <w:rsid w:val="0015444D"/>
    <w:rsid w:val="001551DF"/>
    <w:rsid w:val="001569E4"/>
    <w:rsid w:val="00164FF2"/>
    <w:rsid w:val="001720CB"/>
    <w:rsid w:val="001727FA"/>
    <w:rsid w:val="001823EE"/>
    <w:rsid w:val="00190998"/>
    <w:rsid w:val="00192AAD"/>
    <w:rsid w:val="0019611E"/>
    <w:rsid w:val="001A2F55"/>
    <w:rsid w:val="001A575A"/>
    <w:rsid w:val="001A7FDB"/>
    <w:rsid w:val="001B2F51"/>
    <w:rsid w:val="001B3E10"/>
    <w:rsid w:val="001D4F1E"/>
    <w:rsid w:val="001E39D3"/>
    <w:rsid w:val="001F6799"/>
    <w:rsid w:val="0020181B"/>
    <w:rsid w:val="00203707"/>
    <w:rsid w:val="002075B7"/>
    <w:rsid w:val="0021455B"/>
    <w:rsid w:val="0021548D"/>
    <w:rsid w:val="00217751"/>
    <w:rsid w:val="00256E37"/>
    <w:rsid w:val="002612DC"/>
    <w:rsid w:val="00264725"/>
    <w:rsid w:val="00275E7E"/>
    <w:rsid w:val="002952DA"/>
    <w:rsid w:val="002A119A"/>
    <w:rsid w:val="002A689B"/>
    <w:rsid w:val="002A7F41"/>
    <w:rsid w:val="002B2887"/>
    <w:rsid w:val="002C589B"/>
    <w:rsid w:val="002D4290"/>
    <w:rsid w:val="002E51FF"/>
    <w:rsid w:val="002F41E0"/>
    <w:rsid w:val="00311F62"/>
    <w:rsid w:val="00320A29"/>
    <w:rsid w:val="0032213B"/>
    <w:rsid w:val="00324A45"/>
    <w:rsid w:val="00341FD7"/>
    <w:rsid w:val="00353189"/>
    <w:rsid w:val="00364481"/>
    <w:rsid w:val="00366574"/>
    <w:rsid w:val="003727E4"/>
    <w:rsid w:val="0037424F"/>
    <w:rsid w:val="00391AD7"/>
    <w:rsid w:val="003A4D13"/>
    <w:rsid w:val="003B7617"/>
    <w:rsid w:val="003D03E0"/>
    <w:rsid w:val="003D5468"/>
    <w:rsid w:val="003E0258"/>
    <w:rsid w:val="003E2559"/>
    <w:rsid w:val="003F1A2B"/>
    <w:rsid w:val="004064EB"/>
    <w:rsid w:val="00416993"/>
    <w:rsid w:val="00423B6A"/>
    <w:rsid w:val="00423C4D"/>
    <w:rsid w:val="004267AA"/>
    <w:rsid w:val="0044556F"/>
    <w:rsid w:val="00467523"/>
    <w:rsid w:val="004719FB"/>
    <w:rsid w:val="004728A8"/>
    <w:rsid w:val="004733CA"/>
    <w:rsid w:val="004807C0"/>
    <w:rsid w:val="0048101C"/>
    <w:rsid w:val="00487C7D"/>
    <w:rsid w:val="00497F25"/>
    <w:rsid w:val="004A2B52"/>
    <w:rsid w:val="004A673F"/>
    <w:rsid w:val="004B1CB3"/>
    <w:rsid w:val="004C33EE"/>
    <w:rsid w:val="004E27D0"/>
    <w:rsid w:val="004E3060"/>
    <w:rsid w:val="00501523"/>
    <w:rsid w:val="00501925"/>
    <w:rsid w:val="00514BCC"/>
    <w:rsid w:val="00524B28"/>
    <w:rsid w:val="005317ED"/>
    <w:rsid w:val="00537D89"/>
    <w:rsid w:val="00547422"/>
    <w:rsid w:val="0056454E"/>
    <w:rsid w:val="00570C33"/>
    <w:rsid w:val="00587893"/>
    <w:rsid w:val="005B1516"/>
    <w:rsid w:val="005D1EFE"/>
    <w:rsid w:val="005D2682"/>
    <w:rsid w:val="005E22BF"/>
    <w:rsid w:val="005E58E1"/>
    <w:rsid w:val="005E76E5"/>
    <w:rsid w:val="005F00BD"/>
    <w:rsid w:val="005F053E"/>
    <w:rsid w:val="005F1DA0"/>
    <w:rsid w:val="006216E0"/>
    <w:rsid w:val="0065136B"/>
    <w:rsid w:val="00661C43"/>
    <w:rsid w:val="0068512A"/>
    <w:rsid w:val="00693BB7"/>
    <w:rsid w:val="00696C88"/>
    <w:rsid w:val="006A551A"/>
    <w:rsid w:val="006C275B"/>
    <w:rsid w:val="006C4C80"/>
    <w:rsid w:val="006D45ED"/>
    <w:rsid w:val="006E5899"/>
    <w:rsid w:val="0072197F"/>
    <w:rsid w:val="00724926"/>
    <w:rsid w:val="00732324"/>
    <w:rsid w:val="00734A87"/>
    <w:rsid w:val="00736DCD"/>
    <w:rsid w:val="007406A2"/>
    <w:rsid w:val="007449B3"/>
    <w:rsid w:val="0074595C"/>
    <w:rsid w:val="007602A9"/>
    <w:rsid w:val="00764118"/>
    <w:rsid w:val="00771364"/>
    <w:rsid w:val="007720AA"/>
    <w:rsid w:val="0077221B"/>
    <w:rsid w:val="007733CE"/>
    <w:rsid w:val="00785514"/>
    <w:rsid w:val="007A3BE5"/>
    <w:rsid w:val="007B489A"/>
    <w:rsid w:val="007E05CD"/>
    <w:rsid w:val="007F55C1"/>
    <w:rsid w:val="00826D03"/>
    <w:rsid w:val="00835764"/>
    <w:rsid w:val="00866053"/>
    <w:rsid w:val="008667E4"/>
    <w:rsid w:val="00867CC3"/>
    <w:rsid w:val="00876715"/>
    <w:rsid w:val="00880B51"/>
    <w:rsid w:val="00884330"/>
    <w:rsid w:val="00884DA1"/>
    <w:rsid w:val="00884EB0"/>
    <w:rsid w:val="008855CA"/>
    <w:rsid w:val="0089618E"/>
    <w:rsid w:val="008A4EC4"/>
    <w:rsid w:val="008A6524"/>
    <w:rsid w:val="008D0520"/>
    <w:rsid w:val="008D10F8"/>
    <w:rsid w:val="008E1CB8"/>
    <w:rsid w:val="008E7C8D"/>
    <w:rsid w:val="00906BAF"/>
    <w:rsid w:val="00913703"/>
    <w:rsid w:val="009202D0"/>
    <w:rsid w:val="00922C12"/>
    <w:rsid w:val="00930BAE"/>
    <w:rsid w:val="00946CD4"/>
    <w:rsid w:val="00966E96"/>
    <w:rsid w:val="009731F6"/>
    <w:rsid w:val="00973DF6"/>
    <w:rsid w:val="00975706"/>
    <w:rsid w:val="00977475"/>
    <w:rsid w:val="00982167"/>
    <w:rsid w:val="00982CB6"/>
    <w:rsid w:val="009A7E4F"/>
    <w:rsid w:val="009B77C5"/>
    <w:rsid w:val="009D234E"/>
    <w:rsid w:val="009E370F"/>
    <w:rsid w:val="009E3811"/>
    <w:rsid w:val="009E5DA3"/>
    <w:rsid w:val="009F2E4C"/>
    <w:rsid w:val="00A04FDE"/>
    <w:rsid w:val="00A13194"/>
    <w:rsid w:val="00A201C0"/>
    <w:rsid w:val="00A22CFE"/>
    <w:rsid w:val="00A7251D"/>
    <w:rsid w:val="00A907D9"/>
    <w:rsid w:val="00A966AC"/>
    <w:rsid w:val="00AC1BFA"/>
    <w:rsid w:val="00AD54F0"/>
    <w:rsid w:val="00AF1D0E"/>
    <w:rsid w:val="00B04BA1"/>
    <w:rsid w:val="00B50D90"/>
    <w:rsid w:val="00B515BB"/>
    <w:rsid w:val="00B67E38"/>
    <w:rsid w:val="00B74AD0"/>
    <w:rsid w:val="00B94F16"/>
    <w:rsid w:val="00BA2662"/>
    <w:rsid w:val="00BA6135"/>
    <w:rsid w:val="00C0378D"/>
    <w:rsid w:val="00C05891"/>
    <w:rsid w:val="00C118D8"/>
    <w:rsid w:val="00C218C5"/>
    <w:rsid w:val="00C31060"/>
    <w:rsid w:val="00C333EA"/>
    <w:rsid w:val="00C359AC"/>
    <w:rsid w:val="00C7161F"/>
    <w:rsid w:val="00C930DC"/>
    <w:rsid w:val="00CB2478"/>
    <w:rsid w:val="00CC3037"/>
    <w:rsid w:val="00CD1B64"/>
    <w:rsid w:val="00CE1C0C"/>
    <w:rsid w:val="00CE3B6E"/>
    <w:rsid w:val="00CF349E"/>
    <w:rsid w:val="00D039EA"/>
    <w:rsid w:val="00D15B19"/>
    <w:rsid w:val="00D17C22"/>
    <w:rsid w:val="00D219AC"/>
    <w:rsid w:val="00D246AC"/>
    <w:rsid w:val="00D4415D"/>
    <w:rsid w:val="00D5063F"/>
    <w:rsid w:val="00D51806"/>
    <w:rsid w:val="00D52715"/>
    <w:rsid w:val="00D52C0F"/>
    <w:rsid w:val="00D56C8E"/>
    <w:rsid w:val="00D718E1"/>
    <w:rsid w:val="00D757FF"/>
    <w:rsid w:val="00DA3199"/>
    <w:rsid w:val="00DB0A6C"/>
    <w:rsid w:val="00DC0F6C"/>
    <w:rsid w:val="00DC6428"/>
    <w:rsid w:val="00DC6505"/>
    <w:rsid w:val="00DE044E"/>
    <w:rsid w:val="00DE0AC9"/>
    <w:rsid w:val="00DE3289"/>
    <w:rsid w:val="00DF17C7"/>
    <w:rsid w:val="00DF7969"/>
    <w:rsid w:val="00E008E1"/>
    <w:rsid w:val="00E05EFF"/>
    <w:rsid w:val="00E37CA6"/>
    <w:rsid w:val="00E42FE2"/>
    <w:rsid w:val="00E47B7F"/>
    <w:rsid w:val="00E5132C"/>
    <w:rsid w:val="00E702BC"/>
    <w:rsid w:val="00E926C9"/>
    <w:rsid w:val="00E92A16"/>
    <w:rsid w:val="00E972F2"/>
    <w:rsid w:val="00EA72BD"/>
    <w:rsid w:val="00EC0F82"/>
    <w:rsid w:val="00ED4D59"/>
    <w:rsid w:val="00EE09E1"/>
    <w:rsid w:val="00EF260A"/>
    <w:rsid w:val="00EF3A25"/>
    <w:rsid w:val="00F013B9"/>
    <w:rsid w:val="00F02A14"/>
    <w:rsid w:val="00F2118A"/>
    <w:rsid w:val="00F2698E"/>
    <w:rsid w:val="00F3169C"/>
    <w:rsid w:val="00F34FC5"/>
    <w:rsid w:val="00F369B4"/>
    <w:rsid w:val="00F37A0F"/>
    <w:rsid w:val="00F50CC0"/>
    <w:rsid w:val="00F57FA5"/>
    <w:rsid w:val="00F62B1A"/>
    <w:rsid w:val="00F66B16"/>
    <w:rsid w:val="00F708F1"/>
    <w:rsid w:val="00F710AD"/>
    <w:rsid w:val="00F81649"/>
    <w:rsid w:val="00F96555"/>
    <w:rsid w:val="00F9743A"/>
    <w:rsid w:val="00FA79FB"/>
    <w:rsid w:val="00FB0BBE"/>
    <w:rsid w:val="00FB578B"/>
    <w:rsid w:val="00FC1ADC"/>
    <w:rsid w:val="00FC4A12"/>
    <w:rsid w:val="00FE25DD"/>
    <w:rsid w:val="00FE69F7"/>
    <w:rsid w:val="00FF1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99"/>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nhideWhenUsed/>
    <w:rsid w:val="00EA72BD"/>
    <w:rPr>
      <w:lang w:val="x-none" w:eastAsia="x-none"/>
    </w:rPr>
  </w:style>
  <w:style w:type="character" w:customStyle="1" w:styleId="TekstkomentarzaZnak">
    <w:name w:val="Tekst komentarza Znak"/>
    <w:basedOn w:val="Domylnaczcionkaakapitu"/>
    <w:link w:val="Tekstkomentarza"/>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h1">
    <w:name w:val="h1"/>
    <w:basedOn w:val="Domylnaczcionkaakapitu"/>
    <w:rsid w:val="00F6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92694455">
      <w:bodyDiv w:val="1"/>
      <w:marLeft w:val="0"/>
      <w:marRight w:val="0"/>
      <w:marTop w:val="0"/>
      <w:marBottom w:val="0"/>
      <w:divBdr>
        <w:top w:val="none" w:sz="0" w:space="0" w:color="auto"/>
        <w:left w:val="none" w:sz="0" w:space="0" w:color="auto"/>
        <w:bottom w:val="none" w:sz="0" w:space="0" w:color="auto"/>
        <w:right w:val="none" w:sz="0" w:space="0" w:color="auto"/>
      </w:divBdr>
    </w:div>
    <w:div w:id="255864448">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331177515">
      <w:bodyDiv w:val="1"/>
      <w:marLeft w:val="0"/>
      <w:marRight w:val="0"/>
      <w:marTop w:val="0"/>
      <w:marBottom w:val="0"/>
      <w:divBdr>
        <w:top w:val="none" w:sz="0" w:space="0" w:color="auto"/>
        <w:left w:val="none" w:sz="0" w:space="0" w:color="auto"/>
        <w:bottom w:val="none" w:sz="0" w:space="0" w:color="auto"/>
        <w:right w:val="none" w:sz="0" w:space="0" w:color="auto"/>
      </w:divBdr>
    </w:div>
    <w:div w:id="346906453">
      <w:bodyDiv w:val="1"/>
      <w:marLeft w:val="0"/>
      <w:marRight w:val="0"/>
      <w:marTop w:val="0"/>
      <w:marBottom w:val="0"/>
      <w:divBdr>
        <w:top w:val="none" w:sz="0" w:space="0" w:color="auto"/>
        <w:left w:val="none" w:sz="0" w:space="0" w:color="auto"/>
        <w:bottom w:val="none" w:sz="0" w:space="0" w:color="auto"/>
        <w:right w:val="none" w:sz="0" w:space="0" w:color="auto"/>
      </w:divBdr>
      <w:divsChild>
        <w:div w:id="82576831">
          <w:marLeft w:val="0"/>
          <w:marRight w:val="0"/>
          <w:marTop w:val="0"/>
          <w:marBottom w:val="240"/>
          <w:divBdr>
            <w:top w:val="none" w:sz="0" w:space="0" w:color="auto"/>
            <w:left w:val="none" w:sz="0" w:space="0" w:color="auto"/>
            <w:bottom w:val="none" w:sz="0" w:space="0" w:color="auto"/>
            <w:right w:val="none" w:sz="0" w:space="0" w:color="auto"/>
          </w:divBdr>
          <w:divsChild>
            <w:div w:id="6057561">
              <w:marLeft w:val="360"/>
              <w:marRight w:val="0"/>
              <w:marTop w:val="72"/>
              <w:marBottom w:val="72"/>
              <w:divBdr>
                <w:top w:val="none" w:sz="0" w:space="0" w:color="auto"/>
                <w:left w:val="none" w:sz="0" w:space="0" w:color="auto"/>
                <w:bottom w:val="none" w:sz="0" w:space="0" w:color="auto"/>
                <w:right w:val="none" w:sz="0" w:space="0" w:color="auto"/>
              </w:divBdr>
            </w:div>
            <w:div w:id="110320319">
              <w:marLeft w:val="360"/>
              <w:marRight w:val="0"/>
              <w:marTop w:val="0"/>
              <w:marBottom w:val="72"/>
              <w:divBdr>
                <w:top w:val="none" w:sz="0" w:space="0" w:color="auto"/>
                <w:left w:val="none" w:sz="0" w:space="0" w:color="auto"/>
                <w:bottom w:val="none" w:sz="0" w:space="0" w:color="auto"/>
                <w:right w:val="none" w:sz="0" w:space="0" w:color="auto"/>
              </w:divBdr>
            </w:div>
            <w:div w:id="79567894">
              <w:marLeft w:val="360"/>
              <w:marRight w:val="0"/>
              <w:marTop w:val="0"/>
              <w:marBottom w:val="72"/>
              <w:divBdr>
                <w:top w:val="none" w:sz="0" w:space="0" w:color="auto"/>
                <w:left w:val="none" w:sz="0" w:space="0" w:color="auto"/>
                <w:bottom w:val="none" w:sz="0" w:space="0" w:color="auto"/>
                <w:right w:val="none" w:sz="0" w:space="0" w:color="auto"/>
              </w:divBdr>
            </w:div>
            <w:div w:id="444736810">
              <w:marLeft w:val="360"/>
              <w:marRight w:val="0"/>
              <w:marTop w:val="0"/>
              <w:marBottom w:val="72"/>
              <w:divBdr>
                <w:top w:val="none" w:sz="0" w:space="0" w:color="auto"/>
                <w:left w:val="none" w:sz="0" w:space="0" w:color="auto"/>
                <w:bottom w:val="none" w:sz="0" w:space="0" w:color="auto"/>
                <w:right w:val="none" w:sz="0" w:space="0" w:color="auto"/>
              </w:divBdr>
            </w:div>
            <w:div w:id="1021509949">
              <w:marLeft w:val="360"/>
              <w:marRight w:val="0"/>
              <w:marTop w:val="0"/>
              <w:marBottom w:val="72"/>
              <w:divBdr>
                <w:top w:val="none" w:sz="0" w:space="0" w:color="auto"/>
                <w:left w:val="none" w:sz="0" w:space="0" w:color="auto"/>
                <w:bottom w:val="none" w:sz="0" w:space="0" w:color="auto"/>
                <w:right w:val="none" w:sz="0" w:space="0" w:color="auto"/>
              </w:divBdr>
            </w:div>
          </w:divsChild>
        </w:div>
        <w:div w:id="30309509">
          <w:marLeft w:val="0"/>
          <w:marRight w:val="0"/>
          <w:marTop w:val="0"/>
          <w:marBottom w:val="240"/>
          <w:divBdr>
            <w:top w:val="none" w:sz="0" w:space="0" w:color="auto"/>
            <w:left w:val="none" w:sz="0" w:space="0" w:color="auto"/>
            <w:bottom w:val="none" w:sz="0" w:space="0" w:color="auto"/>
            <w:right w:val="none" w:sz="0" w:space="0" w:color="auto"/>
          </w:divBdr>
        </w:div>
      </w:divsChild>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787582684">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542DF-A0F9-4F09-88A7-09D9314F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DOZ+RPO+POWER+RP_wałbrzych</Template>
  <TotalTime>359</TotalTime>
  <Pages>9</Pages>
  <Words>3857</Words>
  <Characters>23142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13</cp:revision>
  <cp:lastPrinted>2018-07-24T08:42:00Z</cp:lastPrinted>
  <dcterms:created xsi:type="dcterms:W3CDTF">2018-07-30T06:40:00Z</dcterms:created>
  <dcterms:modified xsi:type="dcterms:W3CDTF">2018-07-30T12:48:00Z</dcterms:modified>
</cp:coreProperties>
</file>