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57" w:rsidRPr="00C50545" w:rsidRDefault="00A626BC" w:rsidP="00A626BC">
      <w:pPr>
        <w:spacing w:after="120" w:line="276" w:lineRule="auto"/>
        <w:ind w:left="4956" w:firstLine="708"/>
        <w:rPr>
          <w:rFonts w:ascii="Tahoma" w:eastAsia="Calibri" w:hAnsi="Tahoma" w:cs="Tahoma"/>
          <w:lang w:eastAsia="en-US"/>
        </w:rPr>
      </w:pPr>
      <w:r w:rsidRPr="00C50545">
        <w:rPr>
          <w:rFonts w:ascii="Tahoma" w:eastAsia="Calibri" w:hAnsi="Tahoma" w:cs="Tahoma"/>
          <w:lang w:eastAsia="en-US"/>
        </w:rPr>
        <w:t>Wałbrzych, dnia 25.02.2019r</w:t>
      </w:r>
    </w:p>
    <w:p w:rsidR="00377257" w:rsidRPr="00C50545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915186" w:rsidRDefault="00915186" w:rsidP="009151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DOZ/AKM/Z.P.05/2540/02</w:t>
      </w:r>
      <w:r>
        <w:rPr>
          <w:rFonts w:ascii="Tahoma" w:hAnsi="Tahoma" w:cs="Tahoma"/>
        </w:rPr>
        <w:t xml:space="preserve">/2019                                                       </w:t>
      </w:r>
    </w:p>
    <w:p w:rsidR="00915186" w:rsidRDefault="00915186" w:rsidP="00915186">
      <w:pPr>
        <w:jc w:val="both"/>
        <w:rPr>
          <w:rFonts w:ascii="Tahoma" w:hAnsi="Tahoma" w:cs="Tahoma"/>
        </w:rPr>
      </w:pPr>
    </w:p>
    <w:p w:rsidR="00377257" w:rsidRPr="00C50545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A626BC" w:rsidRDefault="00A626BC" w:rsidP="00F34C65">
      <w:pPr>
        <w:spacing w:after="120" w:line="276" w:lineRule="auto"/>
        <w:ind w:left="7090"/>
        <w:rPr>
          <w:rFonts w:eastAsia="Calibri"/>
          <w:b/>
          <w:sz w:val="24"/>
          <w:szCs w:val="24"/>
          <w:lang w:eastAsia="en-US"/>
        </w:rPr>
      </w:pPr>
    </w:p>
    <w:p w:rsidR="00377257" w:rsidRDefault="00377257" w:rsidP="0037725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377257">
        <w:rPr>
          <w:b/>
          <w:bCs/>
          <w:color w:val="000000"/>
          <w:sz w:val="27"/>
          <w:szCs w:val="27"/>
        </w:rPr>
        <w:t xml:space="preserve">OGŁOSZENIE O ZAMÓWIENIU </w:t>
      </w:r>
      <w:r w:rsidR="00A626BC">
        <w:rPr>
          <w:b/>
          <w:bCs/>
          <w:color w:val="000000"/>
          <w:sz w:val="27"/>
          <w:szCs w:val="27"/>
        </w:rPr>
        <w:t>–</w:t>
      </w:r>
      <w:r w:rsidRPr="00377257">
        <w:rPr>
          <w:b/>
          <w:bCs/>
          <w:color w:val="000000"/>
          <w:sz w:val="27"/>
          <w:szCs w:val="27"/>
        </w:rPr>
        <w:t> Dostawy</w:t>
      </w:r>
    </w:p>
    <w:p w:rsidR="002D6043" w:rsidRDefault="002D6043" w:rsidP="0037725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626BC" w:rsidRPr="002D6043" w:rsidRDefault="002D6043" w:rsidP="002D6043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</w:rPr>
      </w:pPr>
      <w:r w:rsidRPr="00335147">
        <w:rPr>
          <w:rFonts w:ascii="Tahoma" w:hAnsi="Tahoma" w:cs="Tahoma"/>
        </w:rPr>
        <w:t xml:space="preserve">dot. </w:t>
      </w:r>
      <w:r>
        <w:rPr>
          <w:rFonts w:ascii="Tahoma" w:hAnsi="Tahoma" w:cs="Tahoma"/>
        </w:rPr>
        <w:t>wykonania i dostawy</w:t>
      </w:r>
      <w:r w:rsidRPr="00335147">
        <w:rPr>
          <w:rFonts w:ascii="Tahoma" w:hAnsi="Tahoma" w:cs="Tahoma"/>
        </w:rPr>
        <w:t xml:space="preserve"> materiałów informac</w:t>
      </w:r>
      <w:r>
        <w:rPr>
          <w:rFonts w:ascii="Tahoma" w:hAnsi="Tahoma" w:cs="Tahoma"/>
        </w:rPr>
        <w:t>yjno-promocyjnych  dla Dolnośląskiego Wojewódzkiego Urzędu Pracy.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Zamieszczanie ogłoszenia:</w:t>
      </w:r>
      <w:r w:rsidRPr="00A626BC">
        <w:rPr>
          <w:rFonts w:ascii="Tahoma" w:hAnsi="Tahoma" w:cs="Tahoma"/>
          <w:color w:val="000000"/>
        </w:rPr>
        <w:t> Zamieszczanie obowiązkowe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Ogłoszenie dotyczy:</w:t>
      </w:r>
      <w:r w:rsidRPr="00A626BC">
        <w:rPr>
          <w:rFonts w:ascii="Tahoma" w:hAnsi="Tahoma" w:cs="Tahoma"/>
          <w:color w:val="000000"/>
        </w:rPr>
        <w:t> Zamówienia publicznego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Nazwa projektu lub programu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626BC">
        <w:rPr>
          <w:rFonts w:ascii="Tahoma" w:hAnsi="Tahoma" w:cs="Tahoma"/>
          <w:color w:val="000000"/>
        </w:rPr>
        <w:t>Pzp</w:t>
      </w:r>
      <w:proofErr w:type="spellEnd"/>
      <w:r w:rsidRPr="00A626BC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A626BC">
        <w:rPr>
          <w:rFonts w:ascii="Tahoma" w:hAnsi="Tahoma" w:cs="Tahoma"/>
          <w:color w:val="000000"/>
        </w:rPr>
        <w:t> 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</w:t>
      </w:r>
      <w:r w:rsidR="002D6043">
        <w:rPr>
          <w:rFonts w:ascii="Tahoma" w:hAnsi="Tahoma" w:cs="Tahoma"/>
          <w:color w:val="000000"/>
        </w:rPr>
        <w:t>w wraz z danymi do kontaktów: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Informacje dodatkowe:</w:t>
      </w:r>
      <w:r w:rsidRPr="00A626BC">
        <w:rPr>
          <w:rFonts w:ascii="Tahoma" w:hAnsi="Tahoma" w:cs="Tahoma"/>
          <w:color w:val="000000"/>
        </w:rPr>
        <w:t>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I. 1) NAZWA I ADRES: </w:t>
      </w:r>
      <w:r w:rsidRPr="00A626BC">
        <w:rPr>
          <w:rFonts w:ascii="Tahoma" w:hAnsi="Tahoma" w:cs="Tahoma"/>
          <w:color w:val="000000"/>
        </w:rPr>
        <w:t>Dolnośląski Wojewódzki Urząd Pracy w Wałbrzychu, krajowy numer identyfikacyjny89112930100000, ul. ul. Ogrodowa  5b , 58-306  Wałbrzych, woj. dolnośląskie, państwo Polska, tel. 74 88-66-500, e-mail ewa.zajdel@dwup.pl, faks 74 88-66-509. </w:t>
      </w:r>
      <w:r w:rsidRPr="00A626BC">
        <w:rPr>
          <w:rFonts w:ascii="Tahoma" w:hAnsi="Tahoma" w:cs="Tahoma"/>
          <w:color w:val="000000"/>
        </w:rPr>
        <w:br/>
        <w:t>Adres strony internetowej (URL): www.dwup.pl </w:t>
      </w:r>
      <w:r w:rsidRPr="00A626BC">
        <w:rPr>
          <w:rFonts w:ascii="Tahoma" w:hAnsi="Tahoma" w:cs="Tahoma"/>
          <w:color w:val="000000"/>
        </w:rPr>
        <w:br/>
        <w:t>Adres profilu nabywcy: </w:t>
      </w:r>
      <w:r w:rsidRPr="00A626BC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I. 2) RODZAJ ZAMAWIAJĄCEGO: </w:t>
      </w:r>
      <w:r w:rsidRPr="00A626BC">
        <w:rPr>
          <w:rFonts w:ascii="Tahoma" w:hAnsi="Tahoma" w:cs="Tahoma"/>
          <w:color w:val="000000"/>
        </w:rPr>
        <w:t>Administracja samorządowa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I.3) WSPÓLNE UDZIELANIE ZAMÓWIENIA </w:t>
      </w:r>
      <w:r w:rsidRPr="00A626BC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A626BC">
        <w:rPr>
          <w:rFonts w:ascii="Tahoma" w:hAnsi="Tahoma" w:cs="Tahoma"/>
          <w:b/>
          <w:bCs/>
          <w:color w:val="000000"/>
        </w:rPr>
        <w:t>: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I.4) KOMUNIKACJA: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 w:rsidR="00A626BC">
        <w:rPr>
          <w:rFonts w:ascii="Tahoma" w:hAnsi="Tahoma" w:cs="Tahoma"/>
          <w:color w:val="000000"/>
        </w:rPr>
        <w:t>Tak </w:t>
      </w:r>
      <w:r w:rsidRPr="00A626BC">
        <w:rPr>
          <w:rFonts w:ascii="Tahoma" w:hAnsi="Tahoma" w:cs="Tahoma"/>
          <w:color w:val="000000"/>
        </w:rPr>
        <w:t>www.dwup.pl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="00A626BC">
        <w:rPr>
          <w:rFonts w:ascii="Tahoma" w:hAnsi="Tahoma" w:cs="Tahoma"/>
          <w:color w:val="000000"/>
        </w:rPr>
        <w:t>Tak </w:t>
      </w:r>
      <w:r w:rsidRPr="00A626BC">
        <w:rPr>
          <w:rFonts w:ascii="Tahoma" w:hAnsi="Tahoma" w:cs="Tahoma"/>
          <w:color w:val="000000"/>
        </w:rPr>
        <w:t>www.dwup.pl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Elektronicznie</w:t>
      </w:r>
      <w:r w:rsidR="00A626BC">
        <w:rPr>
          <w:rFonts w:ascii="Tahoma" w:hAnsi="Tahoma" w:cs="Tahoma"/>
          <w:color w:val="000000"/>
        </w:rPr>
        <w:t xml:space="preserve"> Nie </w:t>
      </w:r>
      <w:r w:rsidRPr="00A626BC">
        <w:rPr>
          <w:rFonts w:ascii="Tahoma" w:hAnsi="Tahoma" w:cs="Tahoma"/>
          <w:color w:val="000000"/>
        </w:rPr>
        <w:t>adres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="00A626BC">
        <w:rPr>
          <w:rFonts w:ascii="Tahoma" w:hAnsi="Tahoma" w:cs="Tahoma"/>
          <w:color w:val="000000"/>
        </w:rPr>
        <w:t> Nie </w:t>
      </w:r>
      <w:r w:rsidR="002D6043">
        <w:rPr>
          <w:rFonts w:ascii="Tahoma" w:hAnsi="Tahoma" w:cs="Tahoma"/>
          <w:color w:val="000000"/>
        </w:rPr>
        <w:t>Inny sposób: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A626BC">
        <w:rPr>
          <w:rFonts w:ascii="Tahoma" w:hAnsi="Tahoma" w:cs="Tahoma"/>
          <w:color w:val="000000"/>
        </w:rPr>
        <w:t> Tak </w:t>
      </w:r>
      <w:r w:rsidRPr="00A626BC">
        <w:rPr>
          <w:rFonts w:ascii="Tahoma" w:hAnsi="Tahoma" w:cs="Tahoma"/>
          <w:color w:val="000000"/>
        </w:rPr>
        <w:t>Inny sposób: </w:t>
      </w:r>
      <w:r w:rsidRPr="00A626BC">
        <w:rPr>
          <w:rFonts w:ascii="Tahoma" w:hAnsi="Tahoma" w:cs="Tahoma"/>
          <w:color w:val="000000"/>
        </w:rPr>
        <w:br/>
        <w:t>Za pośrednictwem Operatora Pocztowego, firmy kurierskiej lub osobiście. </w:t>
      </w:r>
      <w:r w:rsidRPr="00A626BC">
        <w:rPr>
          <w:rFonts w:ascii="Tahoma" w:hAnsi="Tahoma" w:cs="Tahoma"/>
          <w:color w:val="000000"/>
        </w:rPr>
        <w:br/>
        <w:t>Adres: </w:t>
      </w:r>
      <w:r w:rsidRPr="00A626BC">
        <w:rPr>
          <w:rFonts w:ascii="Tahoma" w:hAnsi="Tahoma" w:cs="Tahoma"/>
          <w:color w:val="000000"/>
        </w:rPr>
        <w:br/>
        <w:t>siedziba Dolnośląskiego Wojewódzkiego Urzędu Pracy w Wałbrzychu, ul. Ogrodowa 5b, 58-306 Wałbrzych - Sekretariat</w:t>
      </w:r>
    </w:p>
    <w:p w:rsidR="00377257" w:rsidRPr="002D6043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A626BC">
        <w:rPr>
          <w:rFonts w:ascii="Tahoma" w:hAnsi="Tahoma" w:cs="Tahoma"/>
          <w:color w:val="000000"/>
        </w:rPr>
        <w:t>Wykonanie i dostawa materiałów informacyjno-promocyjnych dla Dolnośląskiego Wojewódzkiego Urzędu Pracy </w:t>
      </w:r>
      <w:r w:rsidR="002D6043">
        <w:rPr>
          <w:rFonts w:ascii="Tahoma" w:hAnsi="Tahoma" w:cs="Tahoma"/>
          <w:color w:val="000000"/>
        </w:rPr>
        <w:t>.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Numer referencyjny: </w:t>
      </w:r>
      <w:r w:rsidRPr="00A626BC">
        <w:rPr>
          <w:rFonts w:ascii="Tahoma" w:hAnsi="Tahoma" w:cs="Tahoma"/>
          <w:color w:val="000000"/>
        </w:rPr>
        <w:t>5.2019 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</w:p>
    <w:p w:rsidR="00377257" w:rsidRPr="00A626BC" w:rsidRDefault="00377257" w:rsidP="003772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II.2) Rodzaj zamówienia: </w:t>
      </w:r>
      <w:r w:rsidRPr="00A626BC">
        <w:rPr>
          <w:rFonts w:ascii="Tahoma" w:hAnsi="Tahoma" w:cs="Tahoma"/>
          <w:color w:val="000000"/>
        </w:rPr>
        <w:t>Dostawy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Zamówienie podzielone jest na części: Nie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="00A626BC">
        <w:rPr>
          <w:rFonts w:ascii="Tahoma" w:hAnsi="Tahoma" w:cs="Tahoma"/>
          <w:color w:val="000000"/>
        </w:rPr>
        <w:t>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 w:rsidR="00A626BC">
        <w:rPr>
          <w:rFonts w:ascii="Tahoma" w:hAnsi="Tahoma" w:cs="Tahoma"/>
          <w:color w:val="000000"/>
        </w:rPr>
        <w:t>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II.4) Krótki opis przedmiotu zamówienia </w:t>
      </w:r>
      <w:r w:rsidRPr="00A626BC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A626BC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A626BC">
        <w:rPr>
          <w:rFonts w:ascii="Tahoma" w:hAnsi="Tahoma" w:cs="Tahoma"/>
          <w:color w:val="000000"/>
        </w:rPr>
        <w:t>Przedmiotem zamówienia jest usługa zaprojektowania, wyprodukowania wraz z naniesieniem grafiki i dostawy materiałów promocyjnych do Filii Dolnośląskiego Wojewódzkiego Urzędu Pracy we Wrocławiu tj.: 1) długopis - 400 szt. 2) teczka kartonowa – 400 szt. 3) uchwyt na torebkę – 250 szt. 4) lupa plastikowa – 400 szt. 5) otwieracz – 250 szt. 6) parasolka z drewnianą rączką – 250 szt. 7) pendrive– 400 szt. zgodnie ze szczegółowym opisem przedmiotu zamówienia, stanowiącym załącznik nr 3 do SIWZ - do wykorzystania na potrzeby działań informacyjno-promocyjnych w ramach Krajowego Funduszu Szkoleniowego. 2. Celem zamówienia jest zachęcenie pracodawców i ich pracowników z Dolnego Śląska do korzystania ze środków Krajowego Funduszu Szkoleniowego na kształcenie ustawiczne. 3. Przedmiot zamówienia jest realizowany w ramach Krajowego Funduszu Szkoleniowego. 4. Zamówienie obejmuje: a) Kompleksowe przygotowanie projektów materiałów promocyjnych, określonych w pkt 1 i załączniku nr 3 do SIWZ. b) Wyprodukowanie materiałów promocyjnych wraz z naniesieniem grafiki, zgodnie zapisami załącznika nr 3 do SIWZ. c) Dostawę gotowych materiałów promocyjnych do Filii DWUP we Wrocławiu, nie później niż w ostatnim dniu real</w:t>
      </w:r>
      <w:r w:rsidR="002D6043">
        <w:rPr>
          <w:rFonts w:ascii="Tahoma" w:hAnsi="Tahoma" w:cs="Tahoma"/>
          <w:color w:val="000000"/>
        </w:rPr>
        <w:t>izacji przedmiotu zamówienia.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II.5) Główny kod CPV: </w:t>
      </w:r>
      <w:r w:rsidRPr="00A626BC">
        <w:rPr>
          <w:rFonts w:ascii="Tahoma" w:hAnsi="Tahoma" w:cs="Tahoma"/>
          <w:color w:val="000000"/>
        </w:rPr>
        <w:t>39294100-0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Dodatkowe kody CPV:</w:t>
      </w:r>
      <w:r w:rsidR="00A626BC">
        <w:rPr>
          <w:rFonts w:ascii="Tahoma" w:hAnsi="Tahoma" w:cs="Tahoma"/>
          <w:color w:val="000000"/>
        </w:rPr>
        <w:t>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II.6) Całkowita wartość zamówienia </w:t>
      </w:r>
      <w:r w:rsidRPr="00A626BC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Pr="00A626BC">
        <w:rPr>
          <w:rFonts w:ascii="Tahoma" w:hAnsi="Tahoma" w:cs="Tahoma"/>
          <w:color w:val="000000"/>
        </w:rPr>
        <w:t>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lastRenderedPageBreak/>
        <w:t>Wartość bez VAT: </w:t>
      </w:r>
      <w:r w:rsidRPr="00A626BC">
        <w:rPr>
          <w:rFonts w:ascii="Tahoma" w:hAnsi="Tahoma" w:cs="Tahoma"/>
          <w:color w:val="000000"/>
        </w:rPr>
        <w:br/>
        <w:t>Waluta: </w:t>
      </w:r>
      <w:r w:rsidRPr="00A626BC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A626BC">
        <w:rPr>
          <w:rFonts w:ascii="Tahoma" w:hAnsi="Tahoma" w:cs="Tahoma"/>
          <w:b/>
          <w:bCs/>
          <w:color w:val="000000"/>
        </w:rPr>
        <w:t>Pzp</w:t>
      </w:r>
      <w:proofErr w:type="spellEnd"/>
      <w:r w:rsidRPr="00A626BC">
        <w:rPr>
          <w:rFonts w:ascii="Tahoma" w:hAnsi="Tahoma" w:cs="Tahoma"/>
          <w:b/>
          <w:bCs/>
          <w:color w:val="000000"/>
        </w:rPr>
        <w:t>: 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26BC">
        <w:rPr>
          <w:rFonts w:ascii="Tahoma" w:hAnsi="Tahoma" w:cs="Tahoma"/>
          <w:color w:val="000000"/>
        </w:rPr>
        <w:t>Pzp</w:t>
      </w:r>
      <w:proofErr w:type="spellEnd"/>
      <w:r w:rsidRPr="00A626BC">
        <w:rPr>
          <w:rFonts w:ascii="Tahoma" w:hAnsi="Tahoma" w:cs="Tahoma"/>
          <w:color w:val="000000"/>
        </w:rPr>
        <w:t>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miesiącach:   </w:t>
      </w:r>
      <w:r w:rsidRPr="00A626BC">
        <w:rPr>
          <w:rFonts w:ascii="Tahoma" w:hAnsi="Tahoma" w:cs="Tahoma"/>
          <w:i/>
          <w:iCs/>
          <w:color w:val="000000"/>
        </w:rPr>
        <w:t> lub </w:t>
      </w:r>
      <w:r w:rsidRPr="00A626BC">
        <w:rPr>
          <w:rFonts w:ascii="Tahoma" w:hAnsi="Tahoma" w:cs="Tahoma"/>
          <w:b/>
          <w:bCs/>
          <w:color w:val="000000"/>
        </w:rPr>
        <w:t>dniach: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i/>
          <w:iCs/>
          <w:color w:val="000000"/>
        </w:rPr>
        <w:t>lub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data rozpoczęcia: 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i/>
          <w:iCs/>
          <w:color w:val="000000"/>
        </w:rPr>
        <w:t> lub </w:t>
      </w:r>
      <w:r w:rsidRPr="00A626BC">
        <w:rPr>
          <w:rFonts w:ascii="Tahoma" w:hAnsi="Tahoma" w:cs="Tahoma"/>
          <w:b/>
          <w:bCs/>
          <w:color w:val="000000"/>
        </w:rPr>
        <w:t>zakończenia: </w:t>
      </w:r>
      <w:r w:rsidRPr="00A626BC">
        <w:rPr>
          <w:rFonts w:ascii="Tahoma" w:hAnsi="Tahoma" w:cs="Tahoma"/>
          <w:color w:val="000000"/>
        </w:rPr>
        <w:t>2019-04-08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377257" w:rsidRPr="00A626BC" w:rsidTr="00377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Data zakończenia</w:t>
            </w:r>
          </w:p>
        </w:tc>
      </w:tr>
      <w:tr w:rsidR="00377257" w:rsidRPr="00A626BC" w:rsidTr="00377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2019-04-08</w:t>
            </w:r>
          </w:p>
        </w:tc>
      </w:tr>
    </w:tbl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II.9) Informacje dodatkowe: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A626BC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Określenie warunków: Nie dotyczy </w:t>
      </w:r>
      <w:r w:rsidRPr="00A626BC">
        <w:rPr>
          <w:rFonts w:ascii="Tahoma" w:hAnsi="Tahoma" w:cs="Tahoma"/>
          <w:color w:val="000000"/>
        </w:rPr>
        <w:br/>
        <w:t>Informacje dodatkowe Nie dotyczy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III.1.2) Sytuacja finansowa lub ekonomiczna </w:t>
      </w:r>
      <w:r w:rsidRPr="00A626BC">
        <w:rPr>
          <w:rFonts w:ascii="Tahoma" w:hAnsi="Tahoma" w:cs="Tahoma"/>
          <w:color w:val="000000"/>
        </w:rPr>
        <w:br/>
        <w:t>Określenie warunków: Nie dotyczy </w:t>
      </w:r>
      <w:r w:rsidRPr="00A626BC">
        <w:rPr>
          <w:rFonts w:ascii="Tahoma" w:hAnsi="Tahoma" w:cs="Tahoma"/>
          <w:color w:val="000000"/>
        </w:rPr>
        <w:br/>
        <w:t>Informacje dodatkowe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III.1.3) Zdolność techniczna lub zawodowa </w:t>
      </w:r>
      <w:r w:rsidRPr="00A626BC">
        <w:rPr>
          <w:rFonts w:ascii="Tahoma" w:hAnsi="Tahoma" w:cs="Tahoma"/>
          <w:color w:val="000000"/>
        </w:rPr>
        <w:br/>
        <w:t>Określenie warunków: 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2000 sztuk materiałów każde z tych zamówień wraz z podaniem ich ilości, przedmiotu, dat wykonania i podmiotów, na rzecz których zamówienia zostały wykonane oraz załączeniem dowodów, że zostały wykonane należycie. </w:t>
      </w:r>
      <w:r w:rsidRPr="00A626BC">
        <w:rPr>
          <w:rFonts w:ascii="Tahoma" w:hAnsi="Tahoma" w:cs="Tahoma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626BC">
        <w:rPr>
          <w:rFonts w:ascii="Tahoma" w:hAnsi="Tahoma" w:cs="Tahoma"/>
          <w:color w:val="000000"/>
        </w:rPr>
        <w:br/>
        <w:t>Informacje dodatkowe: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III.2) PODSTAWY WYKLUCZENIA </w:t>
      </w:r>
    </w:p>
    <w:p w:rsidR="002D6043" w:rsidRDefault="00377257" w:rsidP="002D6043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A626BC">
        <w:rPr>
          <w:rFonts w:ascii="Tahoma" w:hAnsi="Tahoma" w:cs="Tahoma"/>
          <w:b/>
          <w:bCs/>
          <w:color w:val="000000"/>
        </w:rPr>
        <w:t>Pzp</w:t>
      </w:r>
      <w:proofErr w:type="spellEnd"/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A626BC">
        <w:rPr>
          <w:rFonts w:ascii="Tahoma" w:hAnsi="Tahoma" w:cs="Tahoma"/>
          <w:b/>
          <w:bCs/>
          <w:color w:val="000000"/>
        </w:rPr>
        <w:t>Pzp</w:t>
      </w:r>
      <w:proofErr w:type="spellEnd"/>
      <w:r w:rsidRPr="00A626BC">
        <w:rPr>
          <w:rFonts w:ascii="Tahoma" w:hAnsi="Tahoma" w:cs="Tahoma"/>
          <w:color w:val="000000"/>
        </w:rPr>
        <w:t> Tak</w:t>
      </w:r>
      <w:r w:rsidR="00A626BC">
        <w:rPr>
          <w:rFonts w:ascii="Tahoma" w:hAnsi="Tahoma" w:cs="Tahoma"/>
          <w:color w:val="000000"/>
        </w:rPr>
        <w:t xml:space="preserve">, </w:t>
      </w:r>
      <w:r w:rsidRPr="00A626BC">
        <w:rPr>
          <w:rFonts w:ascii="Tahoma" w:hAnsi="Tahoma" w:cs="Tahoma"/>
          <w:color w:val="000000"/>
        </w:rPr>
        <w:t>Zamawiający przewiduje następujące fakultatywne podstawy</w:t>
      </w:r>
      <w:r w:rsidR="00A626BC">
        <w:rPr>
          <w:rFonts w:ascii="Tahoma" w:hAnsi="Tahoma" w:cs="Tahoma"/>
          <w:color w:val="000000"/>
        </w:rPr>
        <w:t xml:space="preserve"> wykluczenia:  </w:t>
      </w:r>
      <w:r w:rsidRPr="00A626BC">
        <w:rPr>
          <w:rFonts w:ascii="Tahoma" w:hAnsi="Tahoma" w:cs="Tahoma"/>
          <w:color w:val="000000"/>
        </w:rPr>
        <w:t xml:space="preserve">Tak (podstawa wykluczenia określona w art. </w:t>
      </w:r>
      <w:r w:rsidR="002D6043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2D6043">
        <w:rPr>
          <w:rFonts w:ascii="Tahoma" w:hAnsi="Tahoma" w:cs="Tahoma"/>
          <w:color w:val="000000"/>
        </w:rPr>
        <w:t>Pzp</w:t>
      </w:r>
      <w:proofErr w:type="spellEnd"/>
      <w:r w:rsidR="002D6043">
        <w:rPr>
          <w:rFonts w:ascii="Tahoma" w:hAnsi="Tahoma" w:cs="Tahoma"/>
          <w:color w:val="000000"/>
        </w:rPr>
        <w:t>)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  <w:r w:rsidR="00A626BC">
        <w:rPr>
          <w:rFonts w:ascii="Tahoma" w:hAnsi="Tahoma" w:cs="Tahoma"/>
          <w:color w:val="000000"/>
        </w:rPr>
        <w:t xml:space="preserve"> </w:t>
      </w:r>
      <w:r w:rsidRPr="00A626BC">
        <w:rPr>
          <w:rFonts w:ascii="Tahoma" w:hAnsi="Tahoma" w:cs="Tahoma"/>
          <w:b/>
          <w:bCs/>
          <w:color w:val="000000"/>
        </w:rPr>
        <w:t>Oświadczenie o niepodleganiu wykluczeniu oraz spełnianiu warunków udziału w postępowaniu </w:t>
      </w:r>
      <w:r w:rsidRPr="00A626BC">
        <w:rPr>
          <w:rFonts w:ascii="Tahoma" w:hAnsi="Tahoma" w:cs="Tahoma"/>
          <w:color w:val="000000"/>
        </w:rPr>
        <w:t>Tak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A626BC">
        <w:rPr>
          <w:rFonts w:ascii="Tahoma" w:hAnsi="Tahoma" w:cs="Tahoma"/>
          <w:color w:val="000000"/>
        </w:rPr>
        <w:t>Nie</w:t>
      </w:r>
      <w:r w:rsidRPr="00A626BC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  <w:r w:rsidRPr="00A626BC">
        <w:rPr>
          <w:rFonts w:ascii="Tahoma" w:hAnsi="Tahoma" w:cs="Tahoma"/>
          <w:color w:val="000000"/>
        </w:rPr>
        <w:t>WYKAZ OŚWIADCZEŃ I DOKUMENTÓW POTWIERDZAJĄCYCH SPEŁNIENIE WARUNKÓW UDZAŁU W POSTĘPOWANIU ORAZ BRAKU PODSTAW DO WYKLUCZENIA. 3.1.Na potrzeby wstępnego potwierdzenia braku podstaw do wykluczenia z postępowania o udzielenie zamówienia, na podstawie art. 24 ust.1 i ust. 5 pkt. 4 )PZP, Wykonawca jest zobowiązany do złożenia aktualnego na dzień składania oferty oświadczenie o niepodlegan</w:t>
      </w:r>
      <w:r w:rsidR="002D6043">
        <w:rPr>
          <w:rFonts w:ascii="Tahoma" w:hAnsi="Tahoma" w:cs="Tahoma"/>
          <w:color w:val="000000"/>
        </w:rPr>
        <w:t>iu wykluczeniu z postępowania (</w:t>
      </w:r>
      <w:r w:rsidRPr="00A626BC">
        <w:rPr>
          <w:rFonts w:ascii="Tahoma" w:hAnsi="Tahoma" w:cs="Tahoma"/>
          <w:color w:val="000000"/>
        </w:rPr>
        <w:t xml:space="preserve">wzór oświadczenia stanowi załącznik nr 4 do niniejszej SIWZ) i oświadczenia o spełnieniu warunków udziału w postępowaniu ( wzór oświadczenia stanowi załącznik nr 5 do niniejszej SIWZ). 3.2.W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 przypadku </w:t>
      </w:r>
      <w:r w:rsidRPr="00A626BC">
        <w:rPr>
          <w:rFonts w:ascii="Tahoma" w:hAnsi="Tahoma" w:cs="Tahoma"/>
          <w:color w:val="000000"/>
        </w:rPr>
        <w:lastRenderedPageBreak/>
        <w:t xml:space="preserve">wspólnego ubiegania się o zamówienie przez Wykonawców: a)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 b) oświadczenie o spełnieniu warunków udziału w postępowaniu, o którym mowa w pkt. 3.2., w formie oryginału składa każdy z nich lub oświadczenie mogą złożyć wspólnie na jednym dokumencie (oświadczenie podpisane przez pełnomocnika lub przez każdego z w/w wykonawców). 3.3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3.1. niniejszej SIWZ. 3.4 Zamawiający przed udzieleniem zamówienia nie będzie wzywał wykonawcy, którego oferta została najwyżej oceniona, do składania oświadczeń i dokumentów, zgodnie z art. 26 ust.2 ustawy PZP. 3.5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</w:t>
      </w:r>
      <w:proofErr w:type="spellStart"/>
      <w:r w:rsidRPr="00A626BC">
        <w:rPr>
          <w:rFonts w:ascii="Tahoma" w:hAnsi="Tahoma" w:cs="Tahoma"/>
          <w:color w:val="000000"/>
        </w:rPr>
        <w:t>pzp</w:t>
      </w:r>
      <w:proofErr w:type="spellEnd"/>
      <w:r w:rsidRPr="00A626BC">
        <w:rPr>
          <w:rFonts w:ascii="Tahoma" w:hAnsi="Tahoma" w:cs="Tahoma"/>
          <w:color w:val="000000"/>
        </w:rPr>
        <w:t>. Wraz z złożeniem oświadczenia wykonawca może przedstawić dowody, że powiązania z innym wykonawca nie prowadzą do zakłócenia konkurencji w postępowaniu o udzielenie zamówienia ( wzór oświadczenia stanowi załącznik nr 6 do niniejszej SIWZ). 3.6 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 UWAGA 1. W przypadku wskazania przez Wykonawcę dostępności oświadczeń lub dokumentów, o których mowa w §2, §5 i §7 Rozporządzenia Prezesa Rady Ministrów z dnia 26 lipca 2016 r. w sprawie rodzajów dokumentów jakich może żądać Zamawiający od Wykonawcy w postępowaniu o udzielenie zamówienia (Dz. U. z 2016 r. poz. 1126), w formie elektronicznej pod określonymi adresami internetowymi ogólnodostępnych i bezpłatnych baz danych, Zamawiający pobiera samodzielnie z tych baz danych wskazane przez Wykonawcę oświadczenia lub dokumenty. W przypadku, o którym mowa nin. pkt 1, Zamawiający może żądać od wykonawcy przedstawienia tłumaczenia na język polski wskazanych przez wykonawcę i pobranych samodzielnie przez zamawiającego dokumentów. 2. W przypadku wskazania przez Wykonawcę oświadczeń lub dokumentów, o których mowa w §2, §5 i §7 Rozporządzenia Prezesa Rady Ministrów z dnia 26 lipca 2016 r. w sprawie rodzajów dokumentów jakich może żądać zamawiający od wykonawcy w postępowaniu o udzielenie zamówienia ( Dz. U. z 2016 r. poz. 1126),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 3.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  <w:r w:rsidRPr="00A626BC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III.5.1) W ZAKRESIE SPEŁNIANIA WARUNKÓW UDZIAŁU W POSTĘPOWANIU: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</w:t>
      </w:r>
      <w:r w:rsidR="002D6043">
        <w:rPr>
          <w:rFonts w:ascii="Tahoma" w:hAnsi="Tahoma" w:cs="Tahoma"/>
          <w:color w:val="000000"/>
        </w:rPr>
        <w:t>nane - załącznik nr 10 do SIWZ, d</w:t>
      </w:r>
      <w:r w:rsidRPr="00A626BC">
        <w:rPr>
          <w:rFonts w:ascii="Tahoma" w:hAnsi="Tahoma" w:cs="Tahoma"/>
          <w:color w:val="000000"/>
        </w:rPr>
        <w:t>owody od poprzednich Zamawiających potwierdzające, że wska</w:t>
      </w:r>
      <w:r w:rsidR="002D6043">
        <w:rPr>
          <w:rFonts w:ascii="Tahoma" w:hAnsi="Tahoma" w:cs="Tahoma"/>
          <w:color w:val="000000"/>
        </w:rPr>
        <w:t>zane w załączniku nr 10 dostawy zostały  wykonane należycie.</w:t>
      </w:r>
      <w:r w:rsidRPr="00A626BC">
        <w:rPr>
          <w:rFonts w:ascii="Tahoma" w:hAnsi="Tahoma" w:cs="Tahoma"/>
          <w:b/>
          <w:bCs/>
          <w:color w:val="000000"/>
        </w:rPr>
        <w:t>III.5.2) W ZAKRESIE KRYTERIÓW SELEKCJI:</w:t>
      </w:r>
      <w:r w:rsidR="002D6043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t>Nie dotyczy</w:t>
      </w:r>
      <w:r w:rsidR="002D6043">
        <w:rPr>
          <w:rFonts w:ascii="Tahoma" w:hAnsi="Tahoma" w:cs="Tahoma"/>
          <w:color w:val="000000"/>
        </w:rPr>
        <w:t xml:space="preserve"> </w:t>
      </w:r>
      <w:r w:rsidRPr="00A626BC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III.7) INNE DOKUMENTY NIE WYMIENIONE W pkt III.3) - III.6)</w:t>
      </w:r>
      <w:r w:rsidRPr="00A626BC">
        <w:rPr>
          <w:rFonts w:ascii="Tahoma" w:hAnsi="Tahoma" w:cs="Tahoma"/>
          <w:color w:val="000000"/>
        </w:rPr>
        <w:t xml:space="preserve">Oferta musi zawierać: 1) formularz oferty –stanowiący załącznik nr 1 do SIWZ, 2) formularz cenowy – załącznik nr 2 do SIWZ, 3) oświadczenia i dokumenty wymienione w pkt. 3 Rozdz. III SIWZ, z zastrzeżeniem pkt.3.5. oświadczenie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</w:t>
      </w:r>
      <w:r w:rsidRPr="00A626BC">
        <w:rPr>
          <w:rFonts w:ascii="Tahoma" w:hAnsi="Tahoma" w:cs="Tahoma"/>
          <w:color w:val="000000"/>
        </w:rPr>
        <w:lastRenderedPageBreak/>
        <w:t>załączyć pełnomocnictwo dla ustanowionego pełnomocnika, z którego powinien wynikać zakres umocowania. Pełnomocnictwo powinno być dołączone w oryginale lub kopii poświadczonej notarialnie.</w:t>
      </w:r>
    </w:p>
    <w:p w:rsidR="00377257" w:rsidRPr="002D6043" w:rsidRDefault="00377257" w:rsidP="002D6043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IV.1) OPIS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IV.1.1) Tryb udzielenia zamówienia: </w:t>
      </w:r>
      <w:r w:rsidRPr="00A626BC">
        <w:rPr>
          <w:rFonts w:ascii="Tahoma" w:hAnsi="Tahoma" w:cs="Tahoma"/>
          <w:color w:val="000000"/>
        </w:rPr>
        <w:t>Przetarg nieograniczony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IV.1.2) Zamawiający żąda wniesienia wadium: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Pr="00A626BC">
        <w:rPr>
          <w:rFonts w:ascii="Tahoma" w:hAnsi="Tahoma" w:cs="Tahoma"/>
          <w:color w:val="000000"/>
        </w:rPr>
        <w:t>N</w:t>
      </w:r>
      <w:r w:rsidR="00A626BC">
        <w:rPr>
          <w:rFonts w:ascii="Tahoma" w:hAnsi="Tahoma" w:cs="Tahoma"/>
          <w:color w:val="000000"/>
        </w:rPr>
        <w:t>ie </w:t>
      </w:r>
      <w:r w:rsidR="00A626BC">
        <w:rPr>
          <w:rFonts w:ascii="Tahoma" w:hAnsi="Tahoma" w:cs="Tahoma"/>
          <w:color w:val="000000"/>
        </w:rPr>
        <w:br/>
        <w:t>Informacja na temat wadium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Należy podać informacje na temat udzielania zaliczek: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 w:rsidR="00A626BC">
        <w:rPr>
          <w:rFonts w:ascii="Tahoma" w:hAnsi="Tahoma" w:cs="Tahoma"/>
          <w:color w:val="000000"/>
        </w:rPr>
        <w:t xml:space="preserve"> 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Dopuszcza się złożenie ofert w postaci katalogów elektronicznych lub dołączenia do of</w:t>
      </w:r>
      <w:r w:rsidR="00A626BC">
        <w:rPr>
          <w:rFonts w:ascii="Tahoma" w:hAnsi="Tahoma" w:cs="Tahoma"/>
          <w:color w:val="000000"/>
        </w:rPr>
        <w:t>ert katalogów elektronicznych: 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Informacje dodatkowe: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IV.1.5.) Wymaga się złożenia oferty wariantowej</w:t>
      </w:r>
      <w:r w:rsidR="00A626BC">
        <w:rPr>
          <w:rFonts w:ascii="Tahoma" w:hAnsi="Tahoma" w:cs="Tahoma"/>
          <w:b/>
          <w:bCs/>
          <w:color w:val="000000"/>
        </w:rPr>
        <w:t xml:space="preserve"> </w:t>
      </w:r>
      <w:r w:rsidRPr="00A626BC">
        <w:rPr>
          <w:rFonts w:ascii="Tahoma" w:hAnsi="Tahoma" w:cs="Tahoma"/>
          <w:b/>
          <w:bCs/>
          <w:color w:val="000000"/>
        </w:rPr>
        <w:t>: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Dopuszcza s</w:t>
      </w:r>
      <w:r w:rsidR="00A626BC">
        <w:rPr>
          <w:rFonts w:ascii="Tahoma" w:hAnsi="Tahoma" w:cs="Tahoma"/>
          <w:color w:val="000000"/>
        </w:rPr>
        <w:t xml:space="preserve">ię złożenie oferty wariantowej  </w:t>
      </w:r>
      <w:r w:rsidRPr="00A626BC">
        <w:rPr>
          <w:rFonts w:ascii="Tahoma" w:hAnsi="Tahoma" w:cs="Tahoma"/>
          <w:color w:val="000000"/>
        </w:rPr>
        <w:t>Nie </w:t>
      </w:r>
      <w:r w:rsidRPr="00A626BC">
        <w:rPr>
          <w:rFonts w:ascii="Tahoma" w:hAnsi="Tahoma" w:cs="Tahoma"/>
          <w:color w:val="000000"/>
        </w:rPr>
        <w:br/>
        <w:t>Złożenie oferty wariantowej dopuszcza się tylko z jednoczesnym</w:t>
      </w:r>
      <w:r w:rsidR="00A626BC">
        <w:rPr>
          <w:rFonts w:ascii="Tahoma" w:hAnsi="Tahoma" w:cs="Tahoma"/>
          <w:color w:val="000000"/>
        </w:rPr>
        <w:t xml:space="preserve"> złożeniem oferty zasadniczej: </w:t>
      </w:r>
      <w:r w:rsidRPr="00A626BC">
        <w:rPr>
          <w:rFonts w:ascii="Tahoma" w:hAnsi="Tahoma" w:cs="Tahoma"/>
          <w:color w:val="000000"/>
        </w:rPr>
        <w:t>Nie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Liczba wykonawców   </w:t>
      </w:r>
      <w:r w:rsidRPr="00A626BC">
        <w:rPr>
          <w:rFonts w:ascii="Tahoma" w:hAnsi="Tahoma" w:cs="Tahoma"/>
          <w:color w:val="000000"/>
        </w:rPr>
        <w:br/>
        <w:t>Przewidywana minimalna liczba wykonawców </w:t>
      </w:r>
      <w:r w:rsidRPr="00A626BC">
        <w:rPr>
          <w:rFonts w:ascii="Tahoma" w:hAnsi="Tahoma" w:cs="Tahoma"/>
          <w:color w:val="000000"/>
        </w:rPr>
        <w:br/>
        <w:t>Maksymalna liczba wykonawców   </w:t>
      </w:r>
      <w:r w:rsidR="00A626BC">
        <w:rPr>
          <w:rFonts w:ascii="Tahoma" w:hAnsi="Tahoma" w:cs="Tahoma"/>
          <w:color w:val="000000"/>
        </w:rPr>
        <w:br/>
        <w:t>Kryteria selekcji wykonawców: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377257" w:rsidRPr="00A626BC" w:rsidRDefault="00A626BC" w:rsidP="00377257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Umowa ramowa będzie zawarta: </w:t>
      </w:r>
      <w:r w:rsidR="00377257" w:rsidRPr="00A626BC">
        <w:rPr>
          <w:rFonts w:ascii="Tahoma" w:hAnsi="Tahoma" w:cs="Tahoma"/>
          <w:color w:val="000000"/>
        </w:rPr>
        <w:t>Czy przewiduje się ograniczenie licz</w:t>
      </w:r>
      <w:r>
        <w:rPr>
          <w:rFonts w:ascii="Tahoma" w:hAnsi="Tahoma" w:cs="Tahoma"/>
          <w:color w:val="000000"/>
        </w:rPr>
        <w:t>by uczestników umowy ramowej: </w:t>
      </w:r>
      <w:r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color w:val="000000"/>
        </w:rPr>
        <w:t>Przewidziana maksymalna licz</w:t>
      </w:r>
      <w:r>
        <w:rPr>
          <w:rFonts w:ascii="Tahoma" w:hAnsi="Tahoma" w:cs="Tahoma"/>
          <w:color w:val="000000"/>
        </w:rPr>
        <w:t>ba uczestników umowy ramowej: Informacje dodatkowe: </w:t>
      </w:r>
      <w:r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color w:val="000000"/>
        </w:rPr>
        <w:t xml:space="preserve">Zamówienie obejmuje ustanowienie </w:t>
      </w:r>
      <w:r>
        <w:rPr>
          <w:rFonts w:ascii="Tahoma" w:hAnsi="Tahoma" w:cs="Tahoma"/>
          <w:color w:val="000000"/>
        </w:rPr>
        <w:t>dynamicznego systemu zakupów: </w:t>
      </w:r>
      <w:r w:rsidR="00377257" w:rsidRPr="00A626BC">
        <w:rPr>
          <w:rFonts w:ascii="Tahoma" w:hAnsi="Tahoma" w:cs="Tahoma"/>
          <w:color w:val="000000"/>
        </w:rPr>
        <w:t xml:space="preserve">Adres strony internetowej, na której będą zamieszczone dodatkowe informacje dotyczące </w:t>
      </w:r>
      <w:r>
        <w:rPr>
          <w:rFonts w:ascii="Tahoma" w:hAnsi="Tahoma" w:cs="Tahoma"/>
          <w:color w:val="000000"/>
        </w:rPr>
        <w:t>dynamicznego systemu zakupów: Informacje dodatkowe: </w:t>
      </w:r>
      <w:r w:rsidR="00377257" w:rsidRPr="00A626BC">
        <w:rPr>
          <w:rFonts w:ascii="Tahoma" w:hAnsi="Tahoma" w:cs="Tahoma"/>
          <w:color w:val="000000"/>
        </w:rPr>
        <w:t>W ramach umowy ramowej/dynamicznego systemu zakupów dopuszcza się złożenie ofert w form</w:t>
      </w:r>
      <w:r>
        <w:rPr>
          <w:rFonts w:ascii="Tahoma" w:hAnsi="Tahoma" w:cs="Tahoma"/>
          <w:color w:val="000000"/>
        </w:rPr>
        <w:t>ie katalogów elektronicznych: </w:t>
      </w:r>
      <w:r w:rsidR="00377257" w:rsidRPr="00A626BC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ramowej/dynamicznego systemu zakupów: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IV.1.8) Aukcja elektroniczna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="00377257" w:rsidRPr="00A626BC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="00377257" w:rsidRPr="00A626BC">
        <w:rPr>
          <w:rFonts w:ascii="Tahoma" w:hAnsi="Tahoma" w:cs="Tahoma"/>
          <w:color w:val="000000"/>
        </w:rPr>
        <w:br/>
        <w:t>Należy podać adres strony internetowej, na któ</w:t>
      </w:r>
      <w:r>
        <w:rPr>
          <w:rFonts w:ascii="Tahoma" w:hAnsi="Tahoma" w:cs="Tahoma"/>
          <w:color w:val="000000"/>
        </w:rPr>
        <w:t>rej aukcja będzie prowadzona: </w:t>
      </w:r>
      <w:r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 w:rsidR="002D6043">
        <w:rPr>
          <w:rFonts w:ascii="Tahoma" w:hAnsi="Tahoma" w:cs="Tahoma"/>
          <w:color w:val="000000"/>
        </w:rPr>
        <w:t> </w:t>
      </w:r>
      <w:r w:rsidR="00377257" w:rsidRPr="00A626BC">
        <w:rPr>
          <w:rFonts w:ascii="Tahoma" w:hAnsi="Tahoma" w:cs="Tahoma"/>
          <w:color w:val="000000"/>
        </w:rPr>
        <w:t>Należy podać, które informacje zostaną udostępnione wykonawcom w trakcie aukcji elektronicznej oraz jaki będzie termin ich udostępnienia: </w:t>
      </w:r>
      <w:r w:rsidR="00377257" w:rsidRPr="00A626BC">
        <w:rPr>
          <w:rFonts w:ascii="Tahoma" w:hAnsi="Tahoma" w:cs="Tahoma"/>
          <w:color w:val="000000"/>
        </w:rPr>
        <w:br/>
        <w:t>Informacje dotyczące przebiegu aukcji elektronicznej: </w:t>
      </w:r>
      <w:r w:rsidR="00377257" w:rsidRPr="00A626BC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="00377257" w:rsidRPr="00A626BC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="00377257" w:rsidRPr="00A626BC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="00377257" w:rsidRPr="00A626BC">
        <w:rPr>
          <w:rFonts w:ascii="Tahoma" w:hAnsi="Tahoma" w:cs="Tahoma"/>
          <w:color w:val="000000"/>
        </w:rPr>
        <w:br/>
        <w:t>Informacje o liczbie etapów aukcji elektronicznej i czasie ich trwania:</w:t>
      </w:r>
      <w:r>
        <w:rPr>
          <w:rFonts w:ascii="Tahoma" w:hAnsi="Tahoma" w:cs="Tahoma"/>
          <w:color w:val="000000"/>
        </w:rPr>
        <w:t xml:space="preserve"> Czas trwania: </w:t>
      </w:r>
      <w:r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color w:val="000000"/>
        </w:rPr>
        <w:t>Czy wykonawcy, którzy nie złożyli nowych postąpień, zostaną zakwalifikowani do następnego etapu: </w:t>
      </w:r>
      <w:r w:rsidR="00377257" w:rsidRPr="00A626BC">
        <w:rPr>
          <w:rFonts w:ascii="Tahoma" w:hAnsi="Tahoma" w:cs="Tahoma"/>
          <w:color w:val="000000"/>
        </w:rPr>
        <w:br/>
        <w:t>Warunki zam</w:t>
      </w:r>
      <w:r>
        <w:rPr>
          <w:rFonts w:ascii="Tahoma" w:hAnsi="Tahoma" w:cs="Tahoma"/>
          <w:color w:val="000000"/>
        </w:rPr>
        <w:t>knięcia aukcji elektronicznej: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IV.2) KRYTERIA OCENY OFERT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IV.2.1) Kryteria oceny ofert: </w:t>
      </w:r>
      <w:r w:rsidR="00377257" w:rsidRPr="00A626BC">
        <w:rPr>
          <w:rFonts w:ascii="Tahoma" w:hAnsi="Tahoma" w:cs="Tahoma"/>
          <w:color w:val="000000"/>
        </w:rPr>
        <w:br/>
      </w:r>
      <w:r w:rsidR="00377257" w:rsidRPr="00A626BC">
        <w:rPr>
          <w:rFonts w:ascii="Tahoma" w:hAnsi="Tahoma" w:cs="Tahoma"/>
          <w:b/>
          <w:bCs/>
          <w:color w:val="000000"/>
        </w:rPr>
        <w:t>IV.2.2) Kryteria</w:t>
      </w:r>
      <w:r w:rsidR="00377257" w:rsidRPr="00A626BC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908"/>
      </w:tblGrid>
      <w:tr w:rsidR="00377257" w:rsidRPr="00A626BC" w:rsidTr="00377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Znaczenie</w:t>
            </w:r>
          </w:p>
        </w:tc>
      </w:tr>
      <w:tr w:rsidR="00377257" w:rsidRPr="00A626BC" w:rsidTr="00377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60,00</w:t>
            </w:r>
          </w:p>
        </w:tc>
      </w:tr>
      <w:tr w:rsidR="00377257" w:rsidRPr="00A626BC" w:rsidTr="00377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257" w:rsidRPr="00A626BC" w:rsidRDefault="00377257" w:rsidP="00377257">
            <w:pPr>
              <w:rPr>
                <w:rFonts w:ascii="Tahoma" w:hAnsi="Tahoma" w:cs="Tahoma"/>
              </w:rPr>
            </w:pPr>
            <w:r w:rsidRPr="00A626BC">
              <w:rPr>
                <w:rFonts w:ascii="Tahoma" w:hAnsi="Tahoma" w:cs="Tahoma"/>
              </w:rPr>
              <w:t>40,00</w:t>
            </w:r>
          </w:p>
        </w:tc>
      </w:tr>
    </w:tbl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A626BC">
        <w:rPr>
          <w:rFonts w:ascii="Tahoma" w:hAnsi="Tahoma" w:cs="Tahoma"/>
          <w:b/>
          <w:bCs/>
          <w:color w:val="000000"/>
        </w:rPr>
        <w:t>Pzp</w:t>
      </w:r>
      <w:proofErr w:type="spellEnd"/>
      <w:r w:rsidRPr="00A626BC">
        <w:rPr>
          <w:rFonts w:ascii="Tahoma" w:hAnsi="Tahoma" w:cs="Tahoma"/>
          <w:b/>
          <w:bCs/>
          <w:color w:val="000000"/>
        </w:rPr>
        <w:t> </w:t>
      </w:r>
      <w:r w:rsidR="00A626BC">
        <w:rPr>
          <w:rFonts w:ascii="Tahoma" w:hAnsi="Tahoma" w:cs="Tahoma"/>
          <w:color w:val="000000"/>
        </w:rPr>
        <w:t xml:space="preserve">(przetarg </w:t>
      </w:r>
      <w:r w:rsidR="00A626BC">
        <w:rPr>
          <w:rFonts w:ascii="Tahoma" w:hAnsi="Tahoma" w:cs="Tahoma"/>
          <w:color w:val="000000"/>
        </w:rPr>
        <w:lastRenderedPageBreak/>
        <w:t>nieograniczony) </w:t>
      </w:r>
      <w:r w:rsidRPr="00A626BC">
        <w:rPr>
          <w:rFonts w:ascii="Tahoma" w:hAnsi="Tahoma" w:cs="Tahoma"/>
          <w:color w:val="000000"/>
        </w:rPr>
        <w:t>Tak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Minimalne wymagania, które mus</w:t>
      </w:r>
      <w:r w:rsidR="002D6043">
        <w:rPr>
          <w:rFonts w:ascii="Tahoma" w:hAnsi="Tahoma" w:cs="Tahoma"/>
          <w:color w:val="000000"/>
        </w:rPr>
        <w:t>zą spełniać wszystkie oferty: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A626BC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A626BC">
        <w:rPr>
          <w:rFonts w:ascii="Tahoma" w:hAnsi="Tahoma" w:cs="Tahoma"/>
          <w:color w:val="000000"/>
        </w:rPr>
        <w:br/>
        <w:t>Należy podać informacje na temat etapów negocjacji (w tym liczbę et</w:t>
      </w:r>
      <w:r w:rsidR="00A626BC">
        <w:rPr>
          <w:rFonts w:ascii="Tahoma" w:hAnsi="Tahoma" w:cs="Tahoma"/>
          <w:color w:val="000000"/>
        </w:rPr>
        <w:t>apów): Informacje dodatkowe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Opis potrzeb i wymagań zamawiającego lub informacja o s</w:t>
      </w:r>
      <w:r w:rsidR="00A626BC">
        <w:rPr>
          <w:rFonts w:ascii="Tahoma" w:hAnsi="Tahoma" w:cs="Tahoma"/>
          <w:color w:val="000000"/>
        </w:rPr>
        <w:t>posobie uzyskania tego opisu: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t>Informacja o wysokości nagród dla wykonawców, którzy podczas dialogu konkurencyjnego przedstawili rozwiązania stanowiące podstawę do składania ofert, jeżeli za</w:t>
      </w:r>
      <w:r w:rsidR="00A626BC">
        <w:rPr>
          <w:rFonts w:ascii="Tahoma" w:hAnsi="Tahoma" w:cs="Tahoma"/>
          <w:color w:val="000000"/>
        </w:rPr>
        <w:t>mawiający przewiduje nagrody: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t>Wstę</w:t>
      </w:r>
      <w:r w:rsidR="00A626BC">
        <w:rPr>
          <w:rFonts w:ascii="Tahoma" w:hAnsi="Tahoma" w:cs="Tahoma"/>
          <w:color w:val="000000"/>
        </w:rPr>
        <w:t>pny harmonogram postępowania: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t>Podział dialogu na etapy w celu ograniczenia liczby rozwiązań: </w:t>
      </w:r>
      <w:r w:rsidRPr="00A626BC">
        <w:rPr>
          <w:rFonts w:ascii="Tahoma" w:hAnsi="Tahoma" w:cs="Tahoma"/>
          <w:color w:val="000000"/>
        </w:rPr>
        <w:br/>
        <w:t>Należy podać informa</w:t>
      </w:r>
      <w:r w:rsidR="00A626BC">
        <w:rPr>
          <w:rFonts w:ascii="Tahoma" w:hAnsi="Tahoma" w:cs="Tahoma"/>
          <w:color w:val="000000"/>
        </w:rPr>
        <w:t>cje na temat etapów dialogu: Informacje dodatkowe: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  <w:t>Elementy opisu przedmiotu zamówienia definiujące minimalne wymagania, którym muszą odpowiadać wszystkie oferty:</w:t>
      </w:r>
      <w:r w:rsid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</w:t>
      </w:r>
      <w:r w:rsidR="00A626BC">
        <w:rPr>
          <w:rFonts w:ascii="Tahoma" w:hAnsi="Tahoma" w:cs="Tahoma"/>
          <w:color w:val="000000"/>
        </w:rPr>
        <w:t>stotnych warunków zamówienia: </w:t>
      </w:r>
      <w:r w:rsidR="00A626BC">
        <w:rPr>
          <w:rFonts w:ascii="Tahoma" w:hAnsi="Tahoma" w:cs="Tahoma"/>
          <w:color w:val="000000"/>
        </w:rPr>
        <w:br/>
        <w:t>Informacje dodatkowe: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IV.4) Licytacja elektroniczna </w:t>
      </w:r>
      <w:r w:rsidRPr="00A626BC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 xml:space="preserve">Czas </w:t>
      </w:r>
      <w:r w:rsidR="00A626BC">
        <w:rPr>
          <w:rFonts w:ascii="Tahoma" w:hAnsi="Tahoma" w:cs="Tahoma"/>
          <w:color w:val="000000"/>
        </w:rPr>
        <w:t>trwania: </w:t>
      </w:r>
      <w:r w:rsidRPr="00A626BC">
        <w:rPr>
          <w:rFonts w:ascii="Tahoma" w:hAnsi="Tahoma" w:cs="Tahoma"/>
          <w:color w:val="000000"/>
        </w:rPr>
        <w:t>Wykonawcy, którzy nie złożyli nowych postąpień, zostaną zakwalifikowani do następnego etapu: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A626BC">
        <w:rPr>
          <w:rFonts w:ascii="Tahoma" w:hAnsi="Tahoma" w:cs="Tahoma"/>
          <w:color w:val="000000"/>
        </w:rPr>
        <w:br/>
        <w:t>Data: godzina: </w:t>
      </w:r>
      <w:r w:rsidRPr="00A626BC">
        <w:rPr>
          <w:rFonts w:ascii="Tahoma" w:hAnsi="Tahoma" w:cs="Tahoma"/>
          <w:color w:val="000000"/>
        </w:rPr>
        <w:br/>
        <w:t>Termin otwarcia licytacji elektronicznej: </w:t>
      </w:r>
    </w:p>
    <w:p w:rsidR="00377257" w:rsidRPr="00A626BC" w:rsidRDefault="00377257" w:rsidP="00377257">
      <w:pPr>
        <w:shd w:val="clear" w:color="auto" w:fill="FFFFFF"/>
        <w:rPr>
          <w:rFonts w:ascii="Tahoma" w:hAnsi="Tahoma" w:cs="Tahoma"/>
          <w:color w:val="000000"/>
        </w:rPr>
      </w:pPr>
      <w:r w:rsidRPr="00A626BC">
        <w:rPr>
          <w:rFonts w:ascii="Tahoma" w:hAnsi="Tahoma" w:cs="Tahoma"/>
          <w:color w:val="000000"/>
        </w:rPr>
        <w:t>Termin i warunki zamknięcia licytacji elektronicznej: Istotne dla stron postanowienia, które zostaną wprowadzone do treści zawieranej umowy w sprawie zamówienia publicznego, albo ogólne warunki umowy, albo wzór umowy: Wymagania dotyczące zabezpieczenia należytego wykonania umowy: </w:t>
      </w:r>
    </w:p>
    <w:p w:rsidR="00377257" w:rsidRDefault="00377257" w:rsidP="00377257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A626BC">
        <w:rPr>
          <w:rFonts w:ascii="Tahoma" w:hAnsi="Tahoma" w:cs="Tahoma"/>
          <w:color w:val="000000"/>
        </w:rPr>
        <w:t>Informacje dodatkowe: </w:t>
      </w:r>
      <w:r w:rsidRPr="00A626BC">
        <w:rPr>
          <w:rFonts w:ascii="Tahoma" w:hAnsi="Tahoma" w:cs="Tahoma"/>
          <w:b/>
          <w:bCs/>
          <w:color w:val="000000"/>
        </w:rPr>
        <w:t>IV.5) ZMIANA UMOWY</w:t>
      </w:r>
      <w:r w:rsidRPr="00A626BC">
        <w:rPr>
          <w:rFonts w:ascii="Tahoma" w:hAnsi="Tahoma" w:cs="Tahoma"/>
          <w:color w:val="000000"/>
        </w:rPr>
        <w:t>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A626BC">
        <w:rPr>
          <w:rFonts w:ascii="Tahoma" w:hAnsi="Tahoma" w:cs="Tahoma"/>
          <w:color w:val="000000"/>
        </w:rPr>
        <w:t> Nie </w:t>
      </w:r>
      <w:r w:rsidRPr="00A626BC">
        <w:rPr>
          <w:rFonts w:ascii="Tahoma" w:hAnsi="Tahoma" w:cs="Tahoma"/>
          <w:color w:val="000000"/>
        </w:rPr>
        <w:br/>
        <w:t>Należy wskazać zakres, charakter zmian oraz warunki wpro</w:t>
      </w:r>
      <w:r w:rsidR="00A626BC">
        <w:rPr>
          <w:rFonts w:ascii="Tahoma" w:hAnsi="Tahoma" w:cs="Tahoma"/>
          <w:color w:val="000000"/>
        </w:rPr>
        <w:t>wadzenia zmian: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IV.6) INFORMACJE ADMINISTRACYJNE IV.6.1) Sposób udostępniania informacji o charakterze poufnym </w:t>
      </w:r>
      <w:r w:rsidRPr="00A626BC">
        <w:rPr>
          <w:rFonts w:ascii="Tahoma" w:hAnsi="Tahoma" w:cs="Tahoma"/>
          <w:i/>
          <w:iCs/>
          <w:color w:val="000000"/>
        </w:rPr>
        <w:t>(jeżeli dotyczy):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2D6043">
        <w:rPr>
          <w:rFonts w:ascii="Tahoma" w:hAnsi="Tahoma" w:cs="Tahoma"/>
          <w:color w:val="000000"/>
        </w:rPr>
        <w:t> </w:t>
      </w:r>
      <w:r w:rsidR="002D6043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A626BC">
        <w:rPr>
          <w:rFonts w:ascii="Tahoma" w:hAnsi="Tahoma" w:cs="Tahoma"/>
          <w:color w:val="000000"/>
        </w:rPr>
        <w:br/>
        <w:t>Data: 2019-03-05, godzina: 10:00, </w:t>
      </w:r>
      <w:r w:rsidRPr="00A626BC">
        <w:rPr>
          <w:rFonts w:ascii="Tahoma" w:hAnsi="Tahoma" w:cs="Tahoma"/>
          <w:color w:val="000000"/>
        </w:rPr>
        <w:br/>
        <w:t>Skrócenie terminu składania wniosków, ze względu na pilną potrzebę udzielenia zamówienia (przetarg nieograniczony, przetarg ograniczony, negocjacje z ogłosz</w:t>
      </w:r>
      <w:r w:rsidR="002D6043">
        <w:rPr>
          <w:rFonts w:ascii="Tahoma" w:hAnsi="Tahoma" w:cs="Tahoma"/>
          <w:color w:val="000000"/>
        </w:rPr>
        <w:t>eniem): </w:t>
      </w:r>
      <w:r w:rsidR="002D6043">
        <w:rPr>
          <w:rFonts w:ascii="Tahoma" w:hAnsi="Tahoma" w:cs="Tahoma"/>
          <w:color w:val="000000"/>
        </w:rPr>
        <w:br/>
        <w:t>Nie </w:t>
      </w:r>
      <w:r w:rsidR="00A626BC">
        <w:rPr>
          <w:rFonts w:ascii="Tahoma" w:hAnsi="Tahoma" w:cs="Tahoma"/>
          <w:color w:val="000000"/>
        </w:rPr>
        <w:t>Wskazać powody: </w:t>
      </w:r>
      <w:r w:rsid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color w:val="000000"/>
        </w:rPr>
        <w:t>Język lub języki, w jakich mogą być sporządzane oferty lub wnioski o dopuszcze</w:t>
      </w:r>
      <w:r w:rsidR="00C50545">
        <w:rPr>
          <w:rFonts w:ascii="Tahoma" w:hAnsi="Tahoma" w:cs="Tahoma"/>
          <w:color w:val="000000"/>
        </w:rPr>
        <w:t>nie do udziału w postępowaniu </w:t>
      </w:r>
      <w:r w:rsidRPr="00A626BC">
        <w:rPr>
          <w:rFonts w:ascii="Tahoma" w:hAnsi="Tahoma" w:cs="Tahoma"/>
          <w:color w:val="000000"/>
        </w:rPr>
        <w:t> </w:t>
      </w:r>
      <w:r w:rsidR="00A626BC">
        <w:rPr>
          <w:rFonts w:ascii="Tahoma" w:hAnsi="Tahoma" w:cs="Tahoma"/>
          <w:color w:val="000000"/>
        </w:rPr>
        <w:t>polski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IV.6.3) Termin związania ofertą: </w:t>
      </w:r>
      <w:r w:rsidRPr="00A626BC">
        <w:rPr>
          <w:rFonts w:ascii="Tahoma" w:hAnsi="Tahoma" w:cs="Tahoma"/>
          <w:color w:val="000000"/>
        </w:rPr>
        <w:t>do: okres w dniach: 30 (od ostatecznego terminu składania ofert)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26BC">
        <w:rPr>
          <w:rFonts w:ascii="Tahoma" w:hAnsi="Tahoma" w:cs="Tahoma"/>
          <w:color w:val="000000"/>
        </w:rPr>
        <w:t> Nie </w:t>
      </w:r>
      <w:r w:rsidRPr="00A626BC">
        <w:rPr>
          <w:rFonts w:ascii="Tahoma" w:hAnsi="Tahoma" w:cs="Tahoma"/>
          <w:color w:val="000000"/>
        </w:rPr>
        <w:br/>
      </w:r>
      <w:r w:rsidRPr="00A626BC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26BC">
        <w:rPr>
          <w:rFonts w:ascii="Tahoma" w:hAnsi="Tahoma" w:cs="Tahoma"/>
          <w:color w:val="000000"/>
        </w:rPr>
        <w:t> Nie </w:t>
      </w:r>
      <w:r w:rsidRPr="00A626BC">
        <w:rPr>
          <w:rFonts w:ascii="Tahoma" w:hAnsi="Tahoma" w:cs="Tahoma"/>
          <w:color w:val="000000"/>
        </w:rPr>
        <w:br/>
      </w:r>
    </w:p>
    <w:p w:rsidR="002D6043" w:rsidRPr="00A626BC" w:rsidRDefault="002D6043" w:rsidP="00377257">
      <w:pPr>
        <w:shd w:val="clear" w:color="auto" w:fill="FFFFFF"/>
        <w:rPr>
          <w:rFonts w:ascii="Tahoma" w:hAnsi="Tahoma" w:cs="Tahoma"/>
          <w:color w:val="000000"/>
        </w:rPr>
      </w:pPr>
      <w:bookmarkStart w:id="0" w:name="_GoBack"/>
      <w:bookmarkEnd w:id="0"/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377257" w:rsidRPr="00A626BC" w:rsidRDefault="00377257" w:rsidP="00F34C65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sectPr w:rsidR="00377257" w:rsidRPr="00A626BC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E8" w:rsidRDefault="006927E8" w:rsidP="00FE69F7">
      <w:r>
        <w:separator/>
      </w:r>
    </w:p>
  </w:endnote>
  <w:endnote w:type="continuationSeparator" w:id="0">
    <w:p w:rsidR="006927E8" w:rsidRDefault="006927E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2D6043">
      <w:rPr>
        <w:noProof/>
      </w:rPr>
      <w:t>7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Pr="00F2698E" w:rsidRDefault="005B40D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6B28">
            <w:rPr>
              <w:rFonts w:ascii="Arial" w:hAnsi="Arial" w:cs="Arial"/>
              <w:sz w:val="16"/>
              <w:szCs w:val="16"/>
            </w:rPr>
            <w:t>Analiz i Statystyki Rynku Pracy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E8" w:rsidRDefault="006927E8" w:rsidP="00FE69F7">
      <w:r>
        <w:separator/>
      </w:r>
    </w:p>
  </w:footnote>
  <w:footnote w:type="continuationSeparator" w:id="0">
    <w:p w:rsidR="006927E8" w:rsidRDefault="006927E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901"/>
    <w:multiLevelType w:val="hybridMultilevel"/>
    <w:tmpl w:val="83108846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6"/>
  </w:num>
  <w:num w:numId="20">
    <w:abstractNumId w:val="17"/>
  </w:num>
  <w:num w:numId="21">
    <w:abstractNumId w:val="16"/>
  </w:num>
  <w:num w:numId="22">
    <w:abstractNumId w:val="2"/>
  </w:num>
  <w:num w:numId="23">
    <w:abstractNumId w:val="19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749A"/>
    <w:rsid w:val="00022BC2"/>
    <w:rsid w:val="000251C6"/>
    <w:rsid w:val="00034E40"/>
    <w:rsid w:val="00036F8D"/>
    <w:rsid w:val="0005791C"/>
    <w:rsid w:val="000610A9"/>
    <w:rsid w:val="00061C41"/>
    <w:rsid w:val="00073ACC"/>
    <w:rsid w:val="000818A8"/>
    <w:rsid w:val="000844B0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533B9"/>
    <w:rsid w:val="001633F6"/>
    <w:rsid w:val="0016446E"/>
    <w:rsid w:val="00171EA7"/>
    <w:rsid w:val="00175722"/>
    <w:rsid w:val="00193699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C7CE5"/>
    <w:rsid w:val="002D6043"/>
    <w:rsid w:val="002D7C6A"/>
    <w:rsid w:val="002E2F12"/>
    <w:rsid w:val="002F51FE"/>
    <w:rsid w:val="002F711C"/>
    <w:rsid w:val="00310267"/>
    <w:rsid w:val="00314B58"/>
    <w:rsid w:val="00337496"/>
    <w:rsid w:val="00341FD7"/>
    <w:rsid w:val="00352AB6"/>
    <w:rsid w:val="00360435"/>
    <w:rsid w:val="0037115C"/>
    <w:rsid w:val="00377257"/>
    <w:rsid w:val="0038426A"/>
    <w:rsid w:val="0039583C"/>
    <w:rsid w:val="003979D0"/>
    <w:rsid w:val="003A06A9"/>
    <w:rsid w:val="003D40BB"/>
    <w:rsid w:val="003D60B5"/>
    <w:rsid w:val="003E02BA"/>
    <w:rsid w:val="003F2C18"/>
    <w:rsid w:val="003F63D7"/>
    <w:rsid w:val="00410F6A"/>
    <w:rsid w:val="00414A6A"/>
    <w:rsid w:val="00416E84"/>
    <w:rsid w:val="00436195"/>
    <w:rsid w:val="0044265E"/>
    <w:rsid w:val="00446C9D"/>
    <w:rsid w:val="00452877"/>
    <w:rsid w:val="00472CD2"/>
    <w:rsid w:val="004A46CE"/>
    <w:rsid w:val="004B20DD"/>
    <w:rsid w:val="004E0F5D"/>
    <w:rsid w:val="004E70E6"/>
    <w:rsid w:val="004E7BCC"/>
    <w:rsid w:val="00514BCC"/>
    <w:rsid w:val="00517A52"/>
    <w:rsid w:val="005228EF"/>
    <w:rsid w:val="00532EC6"/>
    <w:rsid w:val="00534409"/>
    <w:rsid w:val="00564717"/>
    <w:rsid w:val="005800BE"/>
    <w:rsid w:val="00581058"/>
    <w:rsid w:val="00586526"/>
    <w:rsid w:val="005A6068"/>
    <w:rsid w:val="005B40D5"/>
    <w:rsid w:val="005B5765"/>
    <w:rsid w:val="005D12D4"/>
    <w:rsid w:val="005D1EFE"/>
    <w:rsid w:val="005E1144"/>
    <w:rsid w:val="005F053E"/>
    <w:rsid w:val="006249B3"/>
    <w:rsid w:val="0063023B"/>
    <w:rsid w:val="00632643"/>
    <w:rsid w:val="00634FF1"/>
    <w:rsid w:val="0065035C"/>
    <w:rsid w:val="00650E3C"/>
    <w:rsid w:val="006754FA"/>
    <w:rsid w:val="00685781"/>
    <w:rsid w:val="00685923"/>
    <w:rsid w:val="006927E8"/>
    <w:rsid w:val="006A551A"/>
    <w:rsid w:val="006A6157"/>
    <w:rsid w:val="006A7F37"/>
    <w:rsid w:val="006D7CE4"/>
    <w:rsid w:val="006F1315"/>
    <w:rsid w:val="006F27C6"/>
    <w:rsid w:val="00704F99"/>
    <w:rsid w:val="0071754E"/>
    <w:rsid w:val="0072197F"/>
    <w:rsid w:val="007252DA"/>
    <w:rsid w:val="007376E7"/>
    <w:rsid w:val="007567B7"/>
    <w:rsid w:val="00756A22"/>
    <w:rsid w:val="00757290"/>
    <w:rsid w:val="007670A4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30478"/>
    <w:rsid w:val="00836A03"/>
    <w:rsid w:val="00850769"/>
    <w:rsid w:val="00851D88"/>
    <w:rsid w:val="00852457"/>
    <w:rsid w:val="00867CC3"/>
    <w:rsid w:val="00873F41"/>
    <w:rsid w:val="008752D4"/>
    <w:rsid w:val="00884330"/>
    <w:rsid w:val="008855CA"/>
    <w:rsid w:val="008A0905"/>
    <w:rsid w:val="008A38CE"/>
    <w:rsid w:val="008E5A16"/>
    <w:rsid w:val="00906BAF"/>
    <w:rsid w:val="0091509A"/>
    <w:rsid w:val="00915186"/>
    <w:rsid w:val="00916D02"/>
    <w:rsid w:val="00926D59"/>
    <w:rsid w:val="00930BAE"/>
    <w:rsid w:val="009429EB"/>
    <w:rsid w:val="00982793"/>
    <w:rsid w:val="00995B55"/>
    <w:rsid w:val="00997E07"/>
    <w:rsid w:val="009B77C5"/>
    <w:rsid w:val="009C33B3"/>
    <w:rsid w:val="009C4A16"/>
    <w:rsid w:val="009E5897"/>
    <w:rsid w:val="009F2E4C"/>
    <w:rsid w:val="00A16B05"/>
    <w:rsid w:val="00A1796C"/>
    <w:rsid w:val="00A21C81"/>
    <w:rsid w:val="00A27627"/>
    <w:rsid w:val="00A4719A"/>
    <w:rsid w:val="00A5508C"/>
    <w:rsid w:val="00A626B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85F63"/>
    <w:rsid w:val="00BA6135"/>
    <w:rsid w:val="00BB17AA"/>
    <w:rsid w:val="00BD06DC"/>
    <w:rsid w:val="00C04225"/>
    <w:rsid w:val="00C06B28"/>
    <w:rsid w:val="00C1797B"/>
    <w:rsid w:val="00C45C0A"/>
    <w:rsid w:val="00C50545"/>
    <w:rsid w:val="00C51C9F"/>
    <w:rsid w:val="00C71357"/>
    <w:rsid w:val="00C931C2"/>
    <w:rsid w:val="00C95D7F"/>
    <w:rsid w:val="00CB0D1F"/>
    <w:rsid w:val="00CB6104"/>
    <w:rsid w:val="00CC1AD1"/>
    <w:rsid w:val="00CC3037"/>
    <w:rsid w:val="00CC5D71"/>
    <w:rsid w:val="00CD609C"/>
    <w:rsid w:val="00CE7E9C"/>
    <w:rsid w:val="00CF0BCC"/>
    <w:rsid w:val="00CF349E"/>
    <w:rsid w:val="00D02B8B"/>
    <w:rsid w:val="00D03B16"/>
    <w:rsid w:val="00D56C8E"/>
    <w:rsid w:val="00D7149F"/>
    <w:rsid w:val="00D72AFF"/>
    <w:rsid w:val="00D761A3"/>
    <w:rsid w:val="00D772FB"/>
    <w:rsid w:val="00D86BC5"/>
    <w:rsid w:val="00D90F82"/>
    <w:rsid w:val="00DB016F"/>
    <w:rsid w:val="00DB0691"/>
    <w:rsid w:val="00DC0059"/>
    <w:rsid w:val="00DC49C0"/>
    <w:rsid w:val="00DC6505"/>
    <w:rsid w:val="00DD2678"/>
    <w:rsid w:val="00DD35F9"/>
    <w:rsid w:val="00DF17C7"/>
    <w:rsid w:val="00E02E67"/>
    <w:rsid w:val="00E210B9"/>
    <w:rsid w:val="00E245F7"/>
    <w:rsid w:val="00E33257"/>
    <w:rsid w:val="00E5094E"/>
    <w:rsid w:val="00E530A7"/>
    <w:rsid w:val="00E82542"/>
    <w:rsid w:val="00E93D29"/>
    <w:rsid w:val="00E96EA5"/>
    <w:rsid w:val="00EA4BA5"/>
    <w:rsid w:val="00EA51CE"/>
    <w:rsid w:val="00ED74A3"/>
    <w:rsid w:val="00EE176C"/>
    <w:rsid w:val="00EE2993"/>
    <w:rsid w:val="00EE4B61"/>
    <w:rsid w:val="00F04B89"/>
    <w:rsid w:val="00F063A8"/>
    <w:rsid w:val="00F2118A"/>
    <w:rsid w:val="00F2698E"/>
    <w:rsid w:val="00F34C65"/>
    <w:rsid w:val="00F57FA5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D9D0CD6-4394-46E9-B471-451A2F4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BE37-E07F-46EB-BB64-4FA8DD09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15</TotalTime>
  <Pages>7</Pages>
  <Words>3102</Words>
  <Characters>21017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7</cp:revision>
  <cp:lastPrinted>2017-11-08T12:46:00Z</cp:lastPrinted>
  <dcterms:created xsi:type="dcterms:W3CDTF">2019-02-19T14:07:00Z</dcterms:created>
  <dcterms:modified xsi:type="dcterms:W3CDTF">2019-02-25T08:38:00Z</dcterms:modified>
</cp:coreProperties>
</file>