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C65" w:rsidRDefault="001F4C65" w:rsidP="001F4C65">
      <w:pPr>
        <w:rPr>
          <w:rFonts w:ascii="Tahoma" w:hAnsi="Tahoma" w:cs="Tahoma"/>
        </w:rPr>
      </w:pPr>
      <w:r>
        <w:rPr>
          <w:rFonts w:ascii="Tahoma" w:hAnsi="Tahoma" w:cs="Tahoma"/>
        </w:rPr>
        <w:t>DOZ/AKM/Z.P.</w:t>
      </w:r>
      <w:r w:rsidR="00403897">
        <w:rPr>
          <w:rFonts w:ascii="Tahoma" w:hAnsi="Tahoma" w:cs="Tahoma"/>
        </w:rPr>
        <w:t>10</w:t>
      </w:r>
      <w:r>
        <w:rPr>
          <w:rFonts w:ascii="Tahoma" w:hAnsi="Tahoma" w:cs="Tahoma"/>
        </w:rPr>
        <w:t>/2540/0</w:t>
      </w:r>
      <w:r w:rsidR="00656228">
        <w:rPr>
          <w:rFonts w:ascii="Tahoma" w:hAnsi="Tahoma" w:cs="Tahoma"/>
        </w:rPr>
        <w:t>6</w:t>
      </w:r>
      <w:r w:rsidR="00AC790A">
        <w:rPr>
          <w:rFonts w:ascii="Tahoma" w:hAnsi="Tahoma" w:cs="Tahoma"/>
        </w:rPr>
        <w:t>/</w:t>
      </w:r>
      <w:r>
        <w:rPr>
          <w:rFonts w:ascii="Tahoma" w:hAnsi="Tahoma" w:cs="Tahoma"/>
        </w:rPr>
        <w:t xml:space="preserve">2019                                                         Wałbrzych, </w:t>
      </w:r>
      <w:r w:rsidR="004027E1">
        <w:rPr>
          <w:rFonts w:ascii="Tahoma" w:hAnsi="Tahoma" w:cs="Tahoma"/>
        </w:rPr>
        <w:t>1</w:t>
      </w:r>
      <w:r w:rsidR="00656228">
        <w:rPr>
          <w:rFonts w:ascii="Tahoma" w:hAnsi="Tahoma" w:cs="Tahoma"/>
        </w:rPr>
        <w:t>9</w:t>
      </w:r>
      <w:r w:rsidR="00403897">
        <w:rPr>
          <w:rFonts w:ascii="Tahoma" w:hAnsi="Tahoma" w:cs="Tahoma"/>
        </w:rPr>
        <w:t xml:space="preserve"> kwietnia</w:t>
      </w:r>
      <w:r>
        <w:rPr>
          <w:rFonts w:ascii="Tahoma" w:hAnsi="Tahoma" w:cs="Tahoma"/>
        </w:rPr>
        <w:t xml:space="preserve"> 2019 roku.                                      </w:t>
      </w:r>
    </w:p>
    <w:p w:rsidR="001F4C65" w:rsidRDefault="001F4C65" w:rsidP="001F4C65">
      <w:pPr>
        <w:rPr>
          <w:rFonts w:ascii="Tahoma" w:hAnsi="Tahoma" w:cs="Tahoma"/>
        </w:rPr>
      </w:pPr>
    </w:p>
    <w:p w:rsidR="00FA5FBB" w:rsidRPr="000445DD" w:rsidRDefault="00015150" w:rsidP="000445DD">
      <w:pPr>
        <w:rPr>
          <w:rFonts w:ascii="Tahoma" w:hAnsi="Tahoma" w:cs="Tahoma"/>
          <w:bCs/>
          <w:color w:val="000000"/>
          <w:sz w:val="22"/>
          <w:szCs w:val="22"/>
        </w:rPr>
      </w:pPr>
      <w:r>
        <w:rPr>
          <w:rFonts w:ascii="Tahoma" w:hAnsi="Tahoma" w:cs="Tahoma"/>
        </w:rPr>
        <w:t xml:space="preserve">                                                                                                     </w:t>
      </w:r>
    </w:p>
    <w:p w:rsidR="00656228" w:rsidRDefault="00656228" w:rsidP="00656228">
      <w:pPr>
        <w:pStyle w:val="khheader"/>
        <w:spacing w:line="240" w:lineRule="auto"/>
        <w:ind w:left="0"/>
        <w:jc w:val="both"/>
        <w:rPr>
          <w:rFonts w:ascii="Tahoma" w:hAnsi="Tahoma" w:cs="Tahoma"/>
          <w:color w:val="000000"/>
          <w:sz w:val="20"/>
          <w:szCs w:val="20"/>
        </w:rPr>
      </w:pPr>
    </w:p>
    <w:p w:rsidR="00656228" w:rsidRDefault="00656228" w:rsidP="00656228">
      <w:pPr>
        <w:pStyle w:val="khheader"/>
        <w:spacing w:line="240" w:lineRule="auto"/>
        <w:ind w:left="0"/>
        <w:jc w:val="both"/>
        <w:rPr>
          <w:rFonts w:ascii="Tahoma" w:hAnsi="Tahoma" w:cs="Tahoma"/>
          <w:color w:val="000000"/>
          <w:sz w:val="20"/>
          <w:szCs w:val="20"/>
        </w:rPr>
      </w:pPr>
    </w:p>
    <w:p w:rsidR="00937E41" w:rsidRDefault="00937E41" w:rsidP="00656228">
      <w:pPr>
        <w:pStyle w:val="khheader"/>
        <w:spacing w:line="240" w:lineRule="auto"/>
        <w:ind w:left="0"/>
        <w:jc w:val="both"/>
        <w:rPr>
          <w:rFonts w:ascii="Tahoma" w:hAnsi="Tahoma" w:cs="Tahoma"/>
          <w:color w:val="000000"/>
          <w:sz w:val="20"/>
          <w:szCs w:val="20"/>
        </w:rPr>
      </w:pPr>
    </w:p>
    <w:p w:rsidR="00656228" w:rsidRDefault="00FA5FBB" w:rsidP="00656228">
      <w:pPr>
        <w:pStyle w:val="khheader"/>
        <w:spacing w:line="240" w:lineRule="auto"/>
        <w:ind w:left="0"/>
        <w:jc w:val="both"/>
        <w:rPr>
          <w:rFonts w:ascii="Tahoma" w:hAnsi="Tahoma" w:cs="Tahoma"/>
          <w:color w:val="000000"/>
        </w:rPr>
      </w:pPr>
      <w:bookmarkStart w:id="0" w:name="_GoBack"/>
      <w:bookmarkEnd w:id="0"/>
      <w:r>
        <w:rPr>
          <w:rFonts w:ascii="Tahoma" w:hAnsi="Tahoma" w:cs="Tahoma"/>
          <w:color w:val="000000"/>
          <w:sz w:val="20"/>
          <w:szCs w:val="20"/>
        </w:rPr>
        <w:t xml:space="preserve">Dotyczy: przetargu nieograniczonego na </w:t>
      </w:r>
      <w:r>
        <w:rPr>
          <w:rFonts w:ascii="Tahoma" w:hAnsi="Tahoma" w:cs="Tahoma"/>
          <w:bCs/>
          <w:sz w:val="20"/>
          <w:szCs w:val="20"/>
        </w:rPr>
        <w:t xml:space="preserve">wykonanie i dostawę materiałów informacyjno-promocyjnych </w:t>
      </w:r>
      <w:r>
        <w:rPr>
          <w:rFonts w:ascii="Tahoma" w:hAnsi="Tahoma" w:cs="Tahoma"/>
          <w:bCs/>
          <w:sz w:val="20"/>
          <w:szCs w:val="20"/>
        </w:rPr>
        <w:br/>
        <w:t>i poligraficznych do Dolnośląskiego Wojewódzkiego Urzędu Pracy o numerze 10.2019 z podziałem na dwa zadania.</w:t>
      </w:r>
      <w:r w:rsidR="00656228" w:rsidRPr="00CF67CE">
        <w:rPr>
          <w:rFonts w:ascii="Tahoma" w:hAnsi="Tahoma" w:cs="Tahoma"/>
          <w:color w:val="000000"/>
        </w:rPr>
        <w:t xml:space="preserve">    </w:t>
      </w:r>
    </w:p>
    <w:p w:rsidR="00656228" w:rsidRDefault="00656228" w:rsidP="00656228">
      <w:pPr>
        <w:pStyle w:val="khheader"/>
        <w:spacing w:line="240" w:lineRule="auto"/>
        <w:ind w:left="0"/>
        <w:jc w:val="both"/>
        <w:rPr>
          <w:rFonts w:ascii="Tahoma" w:hAnsi="Tahoma" w:cs="Tahoma"/>
          <w:color w:val="000000"/>
        </w:rPr>
      </w:pPr>
    </w:p>
    <w:p w:rsidR="00656228" w:rsidRDefault="00656228" w:rsidP="00656228">
      <w:pPr>
        <w:pStyle w:val="khheader"/>
        <w:spacing w:line="240" w:lineRule="auto"/>
        <w:ind w:left="0"/>
        <w:jc w:val="both"/>
        <w:rPr>
          <w:rFonts w:ascii="Tahoma" w:hAnsi="Tahoma" w:cs="Tahoma"/>
          <w:sz w:val="20"/>
          <w:szCs w:val="20"/>
        </w:rPr>
      </w:pPr>
      <w:r w:rsidRPr="00656228">
        <w:rPr>
          <w:rFonts w:ascii="Tahoma" w:hAnsi="Tahoma" w:cs="Tahoma"/>
          <w:sz w:val="20"/>
          <w:szCs w:val="20"/>
        </w:rPr>
        <w:t xml:space="preserve">Zamawiający </w:t>
      </w:r>
      <w:r w:rsidRPr="00656228">
        <w:rPr>
          <w:rFonts w:ascii="Tahoma" w:hAnsi="Tahoma" w:cs="Tahoma"/>
          <w:color w:val="000000"/>
          <w:sz w:val="20"/>
          <w:szCs w:val="20"/>
          <w:shd w:val="clear" w:color="auto" w:fill="FFFFFF"/>
        </w:rPr>
        <w:t>Dolnośląski Wojewódzki Urząd Pracy ul. Ogrodowa 5b, 58 – 306</w:t>
      </w:r>
      <w:r w:rsidRPr="00656228">
        <w:rPr>
          <w:rFonts w:ascii="Tahoma" w:hAnsi="Tahoma" w:cs="Tahoma"/>
          <w:color w:val="000000"/>
          <w:sz w:val="20"/>
          <w:szCs w:val="20"/>
        </w:rPr>
        <w:t xml:space="preserve"> </w:t>
      </w:r>
      <w:r w:rsidRPr="00656228">
        <w:rPr>
          <w:rFonts w:ascii="Tahoma" w:hAnsi="Tahoma" w:cs="Tahoma"/>
          <w:color w:val="000000"/>
          <w:sz w:val="20"/>
          <w:szCs w:val="20"/>
          <w:shd w:val="clear" w:color="auto" w:fill="FFFFFF"/>
        </w:rPr>
        <w:t>Wałbrzych,</w:t>
      </w:r>
      <w:r>
        <w:rPr>
          <w:rFonts w:ascii="Tahoma" w:hAnsi="Tahoma" w:cs="Tahoma"/>
          <w:color w:val="000000"/>
          <w:sz w:val="20"/>
          <w:szCs w:val="20"/>
          <w:shd w:val="clear" w:color="auto" w:fill="FFFFFF"/>
        </w:rPr>
        <w:t xml:space="preserve"> </w:t>
      </w:r>
      <w:r w:rsidRPr="00656228">
        <w:rPr>
          <w:rFonts w:ascii="Tahoma" w:hAnsi="Tahoma" w:cs="Tahoma"/>
          <w:sz w:val="20"/>
          <w:szCs w:val="20"/>
        </w:rPr>
        <w:t xml:space="preserve">zgodnie </w:t>
      </w:r>
      <w:r w:rsidRPr="00656228">
        <w:rPr>
          <w:rFonts w:ascii="Tahoma" w:hAnsi="Tahoma" w:cs="Tahoma"/>
          <w:sz w:val="20"/>
          <w:szCs w:val="20"/>
        </w:rPr>
        <w:br/>
        <w:t>z art.</w:t>
      </w:r>
      <w:r>
        <w:rPr>
          <w:rFonts w:ascii="Tahoma" w:hAnsi="Tahoma" w:cs="Tahoma"/>
          <w:sz w:val="20"/>
          <w:szCs w:val="20"/>
        </w:rPr>
        <w:t xml:space="preserve"> 93 ust. 1 pkt 4</w:t>
      </w:r>
      <w:r w:rsidR="00303C3A">
        <w:rPr>
          <w:rFonts w:ascii="Tahoma" w:hAnsi="Tahoma" w:cs="Tahoma"/>
          <w:sz w:val="20"/>
          <w:szCs w:val="20"/>
        </w:rPr>
        <w:t xml:space="preserve"> </w:t>
      </w:r>
      <w:r w:rsidR="00303C3A" w:rsidRPr="00303C3A">
        <w:rPr>
          <w:rFonts w:ascii="Tahoma" w:hAnsi="Tahoma" w:cs="Tahoma"/>
          <w:sz w:val="20"/>
          <w:szCs w:val="20"/>
        </w:rPr>
        <w:t>Ustawy Prawo Zamówień Publicznych (tekst jednolity Dz. U. z 2018 r. poz. 1986 ze zm.) zawiadamia,</w:t>
      </w:r>
      <w:r w:rsidR="00303C3A">
        <w:rPr>
          <w:rFonts w:ascii="Tahoma" w:hAnsi="Tahoma" w:cs="Tahoma"/>
          <w:sz w:val="20"/>
          <w:szCs w:val="20"/>
        </w:rPr>
        <w:t xml:space="preserve"> o unieważnieniu postępowania publicznego dot. Zadania nr 1 z powodu, iż cena najkorzystniejszej oferty przewyższa kwotę, którą Zamawiający zamierza przeznaczyć na sfinansowanie zamówienia. Kwota podana przez Zamawiającego podczas sesji otwarcia ofert, przed dokonaniem otwarcia ofert to 29.000,00 złotych brutto. Oferty złożone do niniejszego Zadania nr 1 w poniższej tabeli:</w:t>
      </w:r>
    </w:p>
    <w:p w:rsidR="00721670" w:rsidRDefault="00721670" w:rsidP="00656228">
      <w:pPr>
        <w:pStyle w:val="khheader"/>
        <w:spacing w:line="240" w:lineRule="auto"/>
        <w:ind w:left="0"/>
        <w:jc w:val="both"/>
        <w:rPr>
          <w:rFonts w:ascii="Tahoma" w:hAnsi="Tahoma" w:cs="Tahoma"/>
          <w:color w:val="000000"/>
          <w:sz w:val="20"/>
          <w:szCs w:val="20"/>
        </w:rPr>
      </w:pPr>
    </w:p>
    <w:tbl>
      <w:tblPr>
        <w:tblStyle w:val="Tabela-Siatka"/>
        <w:tblW w:w="10350" w:type="dxa"/>
        <w:tblLayout w:type="fixed"/>
        <w:tblLook w:val="04A0" w:firstRow="1" w:lastRow="0" w:firstColumn="1" w:lastColumn="0" w:noHBand="0" w:noVBand="1"/>
      </w:tblPr>
      <w:tblGrid>
        <w:gridCol w:w="991"/>
        <w:gridCol w:w="2553"/>
        <w:gridCol w:w="3401"/>
        <w:gridCol w:w="3405"/>
      </w:tblGrid>
      <w:tr w:rsidR="00721670" w:rsidTr="00404118">
        <w:trPr>
          <w:trHeight w:val="1302"/>
        </w:trPr>
        <w:tc>
          <w:tcPr>
            <w:tcW w:w="991" w:type="dxa"/>
            <w:tcBorders>
              <w:top w:val="single" w:sz="4" w:space="0" w:color="auto"/>
              <w:left w:val="single" w:sz="4" w:space="0" w:color="auto"/>
              <w:bottom w:val="single" w:sz="4" w:space="0" w:color="auto"/>
              <w:right w:val="single" w:sz="4" w:space="0" w:color="auto"/>
            </w:tcBorders>
            <w:hideMark/>
          </w:tcPr>
          <w:p w:rsidR="00721670" w:rsidRDefault="00721670" w:rsidP="00404118">
            <w:pPr>
              <w:jc w:val="center"/>
              <w:rPr>
                <w:rFonts w:ascii="Tahoma" w:eastAsia="Calibri" w:hAnsi="Tahoma" w:cs="Tahoma"/>
                <w:b/>
                <w:lang w:eastAsia="en-US"/>
              </w:rPr>
            </w:pPr>
            <w:r>
              <w:rPr>
                <w:rFonts w:ascii="Tahoma" w:eastAsia="Calibri" w:hAnsi="Tahoma" w:cs="Tahoma"/>
                <w:b/>
                <w:lang w:eastAsia="en-US"/>
              </w:rPr>
              <w:t>L.p.</w:t>
            </w:r>
          </w:p>
        </w:tc>
        <w:tc>
          <w:tcPr>
            <w:tcW w:w="2553" w:type="dxa"/>
            <w:tcBorders>
              <w:top w:val="single" w:sz="4" w:space="0" w:color="auto"/>
              <w:left w:val="single" w:sz="4" w:space="0" w:color="auto"/>
              <w:bottom w:val="single" w:sz="4" w:space="0" w:color="auto"/>
              <w:right w:val="single" w:sz="4" w:space="0" w:color="auto"/>
            </w:tcBorders>
          </w:tcPr>
          <w:p w:rsidR="00721670" w:rsidRDefault="00721670" w:rsidP="00404118">
            <w:pPr>
              <w:jc w:val="center"/>
              <w:rPr>
                <w:rFonts w:ascii="Tahoma" w:hAnsi="Tahoma" w:cs="Tahoma"/>
                <w:b/>
              </w:rPr>
            </w:pPr>
          </w:p>
          <w:p w:rsidR="00721670" w:rsidRDefault="00721670" w:rsidP="00404118">
            <w:pPr>
              <w:jc w:val="center"/>
              <w:rPr>
                <w:rFonts w:ascii="Tahoma" w:hAnsi="Tahoma" w:cs="Tahoma"/>
                <w:b/>
              </w:rPr>
            </w:pPr>
            <w:r>
              <w:rPr>
                <w:rFonts w:ascii="Tahoma" w:hAnsi="Tahoma" w:cs="Tahoma"/>
                <w:b/>
              </w:rPr>
              <w:t>Nazwa (firma)</w:t>
            </w:r>
            <w:r>
              <w:rPr>
                <w:rFonts w:ascii="Tahoma" w:hAnsi="Tahoma" w:cs="Tahoma"/>
                <w:b/>
              </w:rPr>
              <w:br/>
              <w:t xml:space="preserve"> i adres wykonawcy</w:t>
            </w:r>
          </w:p>
        </w:tc>
        <w:tc>
          <w:tcPr>
            <w:tcW w:w="3401" w:type="dxa"/>
            <w:tcBorders>
              <w:top w:val="single" w:sz="4" w:space="0" w:color="auto"/>
              <w:left w:val="single" w:sz="4" w:space="0" w:color="auto"/>
              <w:bottom w:val="single" w:sz="4" w:space="0" w:color="auto"/>
              <w:right w:val="single" w:sz="4" w:space="0" w:color="auto"/>
            </w:tcBorders>
          </w:tcPr>
          <w:p w:rsidR="00721670" w:rsidRDefault="00721670" w:rsidP="00404118">
            <w:pPr>
              <w:pStyle w:val="Tekstpodstawowy"/>
              <w:jc w:val="center"/>
              <w:rPr>
                <w:rFonts w:ascii="Tahoma" w:hAnsi="Tahoma" w:cs="Tahoma"/>
                <w:b/>
                <w:sz w:val="20"/>
              </w:rPr>
            </w:pPr>
          </w:p>
          <w:p w:rsidR="00721670" w:rsidRDefault="00721670" w:rsidP="00404118">
            <w:pPr>
              <w:pStyle w:val="Tekstpodstawowy"/>
              <w:jc w:val="center"/>
              <w:rPr>
                <w:rFonts w:ascii="Tahoma" w:hAnsi="Tahoma" w:cs="Tahoma"/>
                <w:b/>
                <w:sz w:val="20"/>
              </w:rPr>
            </w:pPr>
            <w:r>
              <w:rPr>
                <w:rFonts w:ascii="Tahoma" w:hAnsi="Tahoma" w:cs="Tahoma"/>
                <w:b/>
                <w:sz w:val="20"/>
              </w:rPr>
              <w:t xml:space="preserve">Kryterium oceny </w:t>
            </w:r>
          </w:p>
          <w:p w:rsidR="00721670" w:rsidRDefault="00721670" w:rsidP="00404118">
            <w:pPr>
              <w:pStyle w:val="Tekstpodstawowy"/>
              <w:jc w:val="center"/>
              <w:rPr>
                <w:rFonts w:ascii="Tahoma" w:hAnsi="Tahoma" w:cs="Tahoma"/>
                <w:b/>
                <w:sz w:val="20"/>
              </w:rPr>
            </w:pPr>
            <w:r>
              <w:rPr>
                <w:rFonts w:ascii="Tahoma" w:hAnsi="Tahoma" w:cs="Tahoma"/>
                <w:b/>
                <w:sz w:val="20"/>
              </w:rPr>
              <w:t>Cena   brutto w zł  – 60%</w:t>
            </w:r>
          </w:p>
        </w:tc>
        <w:tc>
          <w:tcPr>
            <w:tcW w:w="3405" w:type="dxa"/>
            <w:tcBorders>
              <w:top w:val="single" w:sz="4" w:space="0" w:color="auto"/>
              <w:left w:val="single" w:sz="4" w:space="0" w:color="auto"/>
              <w:bottom w:val="single" w:sz="4" w:space="0" w:color="auto"/>
              <w:right w:val="single" w:sz="4" w:space="0" w:color="auto"/>
            </w:tcBorders>
          </w:tcPr>
          <w:p w:rsidR="00721670" w:rsidRDefault="00721670" w:rsidP="00404118">
            <w:pPr>
              <w:pStyle w:val="Tekstpodstawowy"/>
              <w:jc w:val="center"/>
              <w:rPr>
                <w:rFonts w:ascii="Tahoma" w:hAnsi="Tahoma" w:cs="Tahoma"/>
                <w:b/>
                <w:sz w:val="20"/>
              </w:rPr>
            </w:pPr>
          </w:p>
          <w:p w:rsidR="00721670" w:rsidRDefault="00721670" w:rsidP="00404118">
            <w:pPr>
              <w:pStyle w:val="Tekstpodstawowy"/>
              <w:jc w:val="center"/>
              <w:rPr>
                <w:rFonts w:ascii="Tahoma" w:hAnsi="Tahoma" w:cs="Tahoma"/>
                <w:b/>
                <w:sz w:val="20"/>
              </w:rPr>
            </w:pPr>
            <w:r>
              <w:rPr>
                <w:rFonts w:ascii="Tahoma" w:hAnsi="Tahoma" w:cs="Tahoma"/>
                <w:b/>
                <w:sz w:val="20"/>
              </w:rPr>
              <w:t>Termin realizacji zamówienia – 40%</w:t>
            </w:r>
          </w:p>
        </w:tc>
      </w:tr>
      <w:tr w:rsidR="00721670" w:rsidTr="00404118">
        <w:trPr>
          <w:trHeight w:val="955"/>
        </w:trPr>
        <w:tc>
          <w:tcPr>
            <w:tcW w:w="991" w:type="dxa"/>
            <w:tcBorders>
              <w:top w:val="single" w:sz="4" w:space="0" w:color="auto"/>
              <w:left w:val="single" w:sz="4" w:space="0" w:color="auto"/>
              <w:bottom w:val="single" w:sz="4" w:space="0" w:color="auto"/>
              <w:right w:val="single" w:sz="4" w:space="0" w:color="auto"/>
            </w:tcBorders>
            <w:hideMark/>
          </w:tcPr>
          <w:p w:rsidR="00721670" w:rsidRDefault="00721670" w:rsidP="00404118">
            <w:pPr>
              <w:rPr>
                <w:rFonts w:ascii="Tahoma" w:hAnsi="Tahoma" w:cs="Tahoma"/>
              </w:rPr>
            </w:pPr>
            <w:r>
              <w:rPr>
                <w:rFonts w:ascii="Tahoma" w:hAnsi="Tahoma" w:cs="Tahoma"/>
              </w:rPr>
              <w:t>1.</w:t>
            </w:r>
          </w:p>
        </w:tc>
        <w:tc>
          <w:tcPr>
            <w:tcW w:w="2553" w:type="dxa"/>
            <w:tcBorders>
              <w:top w:val="single" w:sz="4" w:space="0" w:color="auto"/>
              <w:left w:val="single" w:sz="4" w:space="0" w:color="auto"/>
              <w:bottom w:val="single" w:sz="4" w:space="0" w:color="auto"/>
              <w:right w:val="single" w:sz="4" w:space="0" w:color="auto"/>
            </w:tcBorders>
          </w:tcPr>
          <w:p w:rsidR="00721670" w:rsidRDefault="00721670" w:rsidP="00404118">
            <w:pPr>
              <w:rPr>
                <w:rFonts w:ascii="Tahoma" w:hAnsi="Tahoma" w:cs="Tahoma"/>
              </w:rPr>
            </w:pPr>
            <w:r>
              <w:rPr>
                <w:rFonts w:ascii="Tahoma" w:hAnsi="Tahoma" w:cs="Tahoma"/>
              </w:rPr>
              <w:t xml:space="preserve">Studio Siedem </w:t>
            </w:r>
            <w:r>
              <w:rPr>
                <w:rFonts w:ascii="Tahoma" w:hAnsi="Tahoma" w:cs="Tahoma"/>
              </w:rPr>
              <w:br/>
              <w:t>Żółtowski Grzegorz</w:t>
            </w:r>
          </w:p>
          <w:p w:rsidR="00721670" w:rsidRDefault="00721670" w:rsidP="00404118">
            <w:pPr>
              <w:rPr>
                <w:rFonts w:ascii="Tahoma" w:hAnsi="Tahoma" w:cs="Tahoma"/>
              </w:rPr>
            </w:pPr>
            <w:r>
              <w:rPr>
                <w:rFonts w:ascii="Tahoma" w:hAnsi="Tahoma" w:cs="Tahoma"/>
              </w:rPr>
              <w:t>ul. Myślenicka 186</w:t>
            </w:r>
          </w:p>
          <w:p w:rsidR="00721670" w:rsidRDefault="00721670" w:rsidP="00404118">
            <w:pPr>
              <w:jc w:val="both"/>
              <w:rPr>
                <w:rFonts w:ascii="Tahoma" w:hAnsi="Tahoma" w:cs="Tahoma"/>
              </w:rPr>
            </w:pPr>
            <w:r>
              <w:rPr>
                <w:rFonts w:ascii="Tahoma" w:hAnsi="Tahoma" w:cs="Tahoma"/>
              </w:rPr>
              <w:t>30-698 Kraków</w:t>
            </w:r>
          </w:p>
        </w:tc>
        <w:tc>
          <w:tcPr>
            <w:tcW w:w="3401" w:type="dxa"/>
            <w:tcBorders>
              <w:top w:val="single" w:sz="4" w:space="0" w:color="auto"/>
              <w:left w:val="single" w:sz="4" w:space="0" w:color="auto"/>
              <w:bottom w:val="single" w:sz="4" w:space="0" w:color="auto"/>
              <w:right w:val="single" w:sz="4" w:space="0" w:color="auto"/>
            </w:tcBorders>
          </w:tcPr>
          <w:p w:rsidR="00721670" w:rsidRDefault="00721670" w:rsidP="00404118">
            <w:pPr>
              <w:widowControl w:val="0"/>
              <w:autoSpaceDE w:val="0"/>
              <w:autoSpaceDN w:val="0"/>
              <w:adjustRightInd w:val="0"/>
              <w:jc w:val="center"/>
              <w:rPr>
                <w:rFonts w:ascii="Tahoma" w:hAnsi="Tahoma" w:cs="Tahoma"/>
                <w:color w:val="000000"/>
              </w:rPr>
            </w:pPr>
            <w:r>
              <w:rPr>
                <w:rFonts w:ascii="Tahoma" w:hAnsi="Tahoma" w:cs="Tahoma"/>
                <w:color w:val="000000"/>
              </w:rPr>
              <w:t>51903,54</w:t>
            </w:r>
          </w:p>
        </w:tc>
        <w:tc>
          <w:tcPr>
            <w:tcW w:w="3405" w:type="dxa"/>
            <w:tcBorders>
              <w:top w:val="single" w:sz="4" w:space="0" w:color="auto"/>
              <w:left w:val="single" w:sz="4" w:space="0" w:color="auto"/>
              <w:bottom w:val="single" w:sz="4" w:space="0" w:color="auto"/>
              <w:right w:val="single" w:sz="4" w:space="0" w:color="auto"/>
            </w:tcBorders>
          </w:tcPr>
          <w:p w:rsidR="00721670" w:rsidRDefault="00721670" w:rsidP="00404118">
            <w:pPr>
              <w:widowControl w:val="0"/>
              <w:autoSpaceDE w:val="0"/>
              <w:autoSpaceDN w:val="0"/>
              <w:adjustRightInd w:val="0"/>
              <w:jc w:val="center"/>
              <w:rPr>
                <w:rFonts w:ascii="Tahoma" w:hAnsi="Tahoma" w:cs="Tahoma"/>
                <w:color w:val="000000"/>
              </w:rPr>
            </w:pPr>
            <w:r>
              <w:rPr>
                <w:rFonts w:ascii="Tahoma" w:hAnsi="Tahoma" w:cs="Tahoma"/>
                <w:color w:val="000000"/>
              </w:rPr>
              <w:t>Do dnia 31.05.2019 r.</w:t>
            </w:r>
          </w:p>
        </w:tc>
      </w:tr>
      <w:tr w:rsidR="00721670" w:rsidTr="00404118">
        <w:trPr>
          <w:trHeight w:val="1001"/>
        </w:trPr>
        <w:tc>
          <w:tcPr>
            <w:tcW w:w="991" w:type="dxa"/>
            <w:tcBorders>
              <w:top w:val="single" w:sz="4" w:space="0" w:color="auto"/>
              <w:left w:val="single" w:sz="4" w:space="0" w:color="auto"/>
              <w:bottom w:val="single" w:sz="4" w:space="0" w:color="auto"/>
              <w:right w:val="single" w:sz="4" w:space="0" w:color="auto"/>
            </w:tcBorders>
            <w:hideMark/>
          </w:tcPr>
          <w:p w:rsidR="00721670" w:rsidRDefault="00721670" w:rsidP="00404118">
            <w:pPr>
              <w:rPr>
                <w:rFonts w:ascii="Tahoma" w:hAnsi="Tahoma" w:cs="Tahoma"/>
              </w:rPr>
            </w:pPr>
            <w:r>
              <w:rPr>
                <w:rFonts w:ascii="Tahoma" w:hAnsi="Tahoma" w:cs="Tahoma"/>
              </w:rPr>
              <w:t>2.</w:t>
            </w:r>
          </w:p>
        </w:tc>
        <w:tc>
          <w:tcPr>
            <w:tcW w:w="2553" w:type="dxa"/>
            <w:tcBorders>
              <w:top w:val="single" w:sz="4" w:space="0" w:color="auto"/>
              <w:left w:val="single" w:sz="4" w:space="0" w:color="auto"/>
              <w:bottom w:val="single" w:sz="4" w:space="0" w:color="auto"/>
              <w:right w:val="single" w:sz="4" w:space="0" w:color="auto"/>
            </w:tcBorders>
          </w:tcPr>
          <w:p w:rsidR="00721670" w:rsidRDefault="00721670" w:rsidP="00404118">
            <w:pPr>
              <w:rPr>
                <w:rFonts w:ascii="Tahoma" w:hAnsi="Tahoma" w:cs="Tahoma"/>
              </w:rPr>
            </w:pPr>
            <w:r>
              <w:rPr>
                <w:rFonts w:ascii="Tahoma" w:hAnsi="Tahoma" w:cs="Tahoma"/>
              </w:rPr>
              <w:t>Agencja Reklamowo-Wydawnicza Studio B&amp;W</w:t>
            </w:r>
          </w:p>
          <w:p w:rsidR="00721670" w:rsidRDefault="00721670" w:rsidP="00404118">
            <w:pPr>
              <w:rPr>
                <w:rFonts w:ascii="Tahoma" w:hAnsi="Tahoma" w:cs="Tahoma"/>
              </w:rPr>
            </w:pPr>
            <w:r>
              <w:rPr>
                <w:rFonts w:ascii="Tahoma" w:hAnsi="Tahoma" w:cs="Tahoma"/>
              </w:rPr>
              <w:t>Wojciech Janecki</w:t>
            </w:r>
          </w:p>
          <w:p w:rsidR="00721670" w:rsidRDefault="00721670" w:rsidP="00404118">
            <w:pPr>
              <w:rPr>
                <w:rFonts w:ascii="Tahoma" w:hAnsi="Tahoma" w:cs="Tahoma"/>
              </w:rPr>
            </w:pPr>
            <w:r>
              <w:rPr>
                <w:rFonts w:ascii="Tahoma" w:hAnsi="Tahoma" w:cs="Tahoma"/>
              </w:rPr>
              <w:t>ul. Podjazdowa 2/31</w:t>
            </w:r>
          </w:p>
          <w:p w:rsidR="00721670" w:rsidRDefault="00721670" w:rsidP="00404118">
            <w:pPr>
              <w:rPr>
                <w:rFonts w:ascii="Tahoma" w:hAnsi="Tahoma" w:cs="Tahoma"/>
              </w:rPr>
            </w:pPr>
            <w:r>
              <w:rPr>
                <w:rFonts w:ascii="Tahoma" w:hAnsi="Tahoma" w:cs="Tahoma"/>
              </w:rPr>
              <w:t>41-200 Sosnowiec</w:t>
            </w:r>
          </w:p>
        </w:tc>
        <w:tc>
          <w:tcPr>
            <w:tcW w:w="3401" w:type="dxa"/>
            <w:tcBorders>
              <w:top w:val="single" w:sz="4" w:space="0" w:color="auto"/>
              <w:left w:val="single" w:sz="4" w:space="0" w:color="auto"/>
              <w:bottom w:val="single" w:sz="4" w:space="0" w:color="auto"/>
              <w:right w:val="single" w:sz="4" w:space="0" w:color="auto"/>
            </w:tcBorders>
          </w:tcPr>
          <w:p w:rsidR="00721670" w:rsidRDefault="00721670" w:rsidP="00404118">
            <w:pPr>
              <w:widowControl w:val="0"/>
              <w:autoSpaceDE w:val="0"/>
              <w:autoSpaceDN w:val="0"/>
              <w:adjustRightInd w:val="0"/>
              <w:jc w:val="center"/>
              <w:rPr>
                <w:rFonts w:ascii="Tahoma" w:hAnsi="Tahoma" w:cs="Tahoma"/>
                <w:color w:val="000000"/>
              </w:rPr>
            </w:pPr>
            <w:r>
              <w:rPr>
                <w:rFonts w:ascii="Tahoma" w:hAnsi="Tahoma" w:cs="Tahoma"/>
                <w:color w:val="000000"/>
              </w:rPr>
              <w:t>45719,00</w:t>
            </w:r>
          </w:p>
        </w:tc>
        <w:tc>
          <w:tcPr>
            <w:tcW w:w="3405" w:type="dxa"/>
            <w:tcBorders>
              <w:top w:val="single" w:sz="4" w:space="0" w:color="auto"/>
              <w:left w:val="single" w:sz="4" w:space="0" w:color="auto"/>
              <w:bottom w:val="single" w:sz="4" w:space="0" w:color="auto"/>
              <w:right w:val="single" w:sz="4" w:space="0" w:color="auto"/>
            </w:tcBorders>
          </w:tcPr>
          <w:p w:rsidR="00721670" w:rsidRDefault="00721670" w:rsidP="00404118">
            <w:pPr>
              <w:widowControl w:val="0"/>
              <w:autoSpaceDE w:val="0"/>
              <w:autoSpaceDN w:val="0"/>
              <w:adjustRightInd w:val="0"/>
              <w:jc w:val="center"/>
              <w:rPr>
                <w:rFonts w:ascii="Tahoma" w:hAnsi="Tahoma" w:cs="Tahoma"/>
                <w:color w:val="000000"/>
              </w:rPr>
            </w:pPr>
            <w:r>
              <w:rPr>
                <w:rFonts w:ascii="Tahoma" w:hAnsi="Tahoma" w:cs="Tahoma"/>
                <w:color w:val="000000"/>
              </w:rPr>
              <w:t>Do dnia 22.05.2019 r.</w:t>
            </w:r>
          </w:p>
        </w:tc>
      </w:tr>
      <w:tr w:rsidR="00721670" w:rsidTr="00404118">
        <w:tc>
          <w:tcPr>
            <w:tcW w:w="991" w:type="dxa"/>
            <w:tcBorders>
              <w:top w:val="single" w:sz="4" w:space="0" w:color="auto"/>
              <w:left w:val="single" w:sz="4" w:space="0" w:color="auto"/>
              <w:bottom w:val="single" w:sz="4" w:space="0" w:color="auto"/>
              <w:right w:val="single" w:sz="4" w:space="0" w:color="auto"/>
            </w:tcBorders>
            <w:hideMark/>
          </w:tcPr>
          <w:p w:rsidR="00721670" w:rsidRDefault="00721670" w:rsidP="00404118">
            <w:pPr>
              <w:rPr>
                <w:rFonts w:ascii="Tahoma" w:hAnsi="Tahoma" w:cs="Tahoma"/>
              </w:rPr>
            </w:pPr>
            <w:r>
              <w:rPr>
                <w:rFonts w:ascii="Tahoma" w:hAnsi="Tahoma" w:cs="Tahoma"/>
              </w:rPr>
              <w:t>3.</w:t>
            </w:r>
          </w:p>
        </w:tc>
        <w:tc>
          <w:tcPr>
            <w:tcW w:w="2553" w:type="dxa"/>
            <w:tcBorders>
              <w:top w:val="single" w:sz="4" w:space="0" w:color="auto"/>
              <w:left w:val="single" w:sz="4" w:space="0" w:color="auto"/>
              <w:bottom w:val="single" w:sz="4" w:space="0" w:color="auto"/>
              <w:right w:val="single" w:sz="4" w:space="0" w:color="auto"/>
            </w:tcBorders>
          </w:tcPr>
          <w:p w:rsidR="00721670" w:rsidRDefault="00721670" w:rsidP="00404118">
            <w:pPr>
              <w:rPr>
                <w:rFonts w:ascii="Tahoma" w:hAnsi="Tahoma" w:cs="Tahoma"/>
              </w:rPr>
            </w:pPr>
            <w:r>
              <w:rPr>
                <w:rFonts w:ascii="Tahoma" w:hAnsi="Tahoma" w:cs="Tahoma"/>
              </w:rPr>
              <w:t>Agencja Reklamowa Cieślik Studio L S.J.</w:t>
            </w:r>
          </w:p>
          <w:p w:rsidR="00721670" w:rsidRDefault="00721670" w:rsidP="00404118">
            <w:pPr>
              <w:rPr>
                <w:rFonts w:ascii="Tahoma" w:hAnsi="Tahoma" w:cs="Tahoma"/>
              </w:rPr>
            </w:pPr>
            <w:r>
              <w:rPr>
                <w:rFonts w:ascii="Tahoma" w:hAnsi="Tahoma" w:cs="Tahoma"/>
              </w:rPr>
              <w:t>Ul. Kisielewskiego 28</w:t>
            </w:r>
          </w:p>
          <w:p w:rsidR="00721670" w:rsidRDefault="00721670" w:rsidP="00404118">
            <w:pPr>
              <w:rPr>
                <w:rFonts w:ascii="Tahoma" w:hAnsi="Tahoma" w:cs="Tahoma"/>
              </w:rPr>
            </w:pPr>
            <w:r>
              <w:rPr>
                <w:rFonts w:ascii="Tahoma" w:hAnsi="Tahoma" w:cs="Tahoma"/>
              </w:rPr>
              <w:t>31-708 Kraków</w:t>
            </w:r>
          </w:p>
        </w:tc>
        <w:tc>
          <w:tcPr>
            <w:tcW w:w="3401" w:type="dxa"/>
            <w:tcBorders>
              <w:top w:val="single" w:sz="4" w:space="0" w:color="auto"/>
              <w:left w:val="single" w:sz="4" w:space="0" w:color="auto"/>
              <w:bottom w:val="single" w:sz="4" w:space="0" w:color="auto"/>
              <w:right w:val="single" w:sz="4" w:space="0" w:color="auto"/>
            </w:tcBorders>
          </w:tcPr>
          <w:p w:rsidR="00721670" w:rsidRDefault="00721670" w:rsidP="00404118">
            <w:pPr>
              <w:jc w:val="center"/>
              <w:rPr>
                <w:rFonts w:ascii="Tahoma" w:hAnsi="Tahoma" w:cs="Tahoma"/>
              </w:rPr>
            </w:pPr>
            <w:r>
              <w:rPr>
                <w:rFonts w:ascii="Tahoma" w:hAnsi="Tahoma" w:cs="Tahoma"/>
              </w:rPr>
              <w:t>61561,50</w:t>
            </w:r>
          </w:p>
        </w:tc>
        <w:tc>
          <w:tcPr>
            <w:tcW w:w="3405" w:type="dxa"/>
            <w:tcBorders>
              <w:top w:val="single" w:sz="4" w:space="0" w:color="auto"/>
              <w:left w:val="single" w:sz="4" w:space="0" w:color="auto"/>
              <w:bottom w:val="single" w:sz="4" w:space="0" w:color="auto"/>
              <w:right w:val="single" w:sz="4" w:space="0" w:color="auto"/>
            </w:tcBorders>
          </w:tcPr>
          <w:p w:rsidR="00721670" w:rsidRDefault="00721670" w:rsidP="00404118">
            <w:pPr>
              <w:jc w:val="center"/>
              <w:rPr>
                <w:rFonts w:ascii="Tahoma" w:hAnsi="Tahoma" w:cs="Tahoma"/>
              </w:rPr>
            </w:pPr>
            <w:r>
              <w:rPr>
                <w:rFonts w:ascii="Tahoma" w:hAnsi="Tahoma" w:cs="Tahoma"/>
                <w:color w:val="000000"/>
              </w:rPr>
              <w:t>Do dnia 22.05.2019 r.</w:t>
            </w:r>
          </w:p>
        </w:tc>
      </w:tr>
    </w:tbl>
    <w:p w:rsidR="00721670" w:rsidRDefault="00721670" w:rsidP="00721670">
      <w:pPr>
        <w:jc w:val="center"/>
        <w:rPr>
          <w:rFonts w:ascii="Tahoma" w:hAnsi="Tahoma" w:cs="Tahoma"/>
        </w:rPr>
      </w:pPr>
    </w:p>
    <w:p w:rsidR="00721670" w:rsidRPr="00303C3A" w:rsidRDefault="00721670" w:rsidP="00656228">
      <w:pPr>
        <w:pStyle w:val="khheader"/>
        <w:spacing w:line="240" w:lineRule="auto"/>
        <w:ind w:left="0"/>
        <w:jc w:val="both"/>
        <w:rPr>
          <w:rFonts w:ascii="Tahoma" w:hAnsi="Tahoma" w:cs="Tahoma"/>
          <w:color w:val="000000"/>
          <w:sz w:val="20"/>
          <w:szCs w:val="20"/>
        </w:rPr>
      </w:pPr>
    </w:p>
    <w:p w:rsidR="00656228" w:rsidRPr="00303C3A" w:rsidRDefault="00656228" w:rsidP="00656228">
      <w:pPr>
        <w:pStyle w:val="khheader"/>
        <w:spacing w:line="240" w:lineRule="auto"/>
        <w:ind w:left="0"/>
        <w:jc w:val="both"/>
        <w:rPr>
          <w:rFonts w:ascii="Calibri" w:hAnsi="Calibri" w:cs="Tahoma"/>
          <w:bCs/>
          <w:color w:val="000000"/>
          <w:sz w:val="20"/>
          <w:szCs w:val="20"/>
        </w:rPr>
      </w:pPr>
      <w:r w:rsidRPr="00303C3A">
        <w:rPr>
          <w:rFonts w:ascii="Tahoma" w:hAnsi="Tahoma" w:cs="Tahoma"/>
          <w:color w:val="000000"/>
          <w:sz w:val="20"/>
          <w:szCs w:val="20"/>
        </w:rPr>
        <w:t xml:space="preserve">                                                                     </w:t>
      </w:r>
    </w:p>
    <w:p w:rsidR="00656228" w:rsidRDefault="00656228" w:rsidP="00FA432C">
      <w:pPr>
        <w:jc w:val="both"/>
        <w:rPr>
          <w:rFonts w:ascii="Tahoma" w:hAnsi="Tahoma" w:cs="Tahoma"/>
        </w:rPr>
      </w:pPr>
      <w:r w:rsidRPr="005A65D9">
        <w:rPr>
          <w:rFonts w:ascii="Tahoma" w:hAnsi="Tahoma" w:cs="Tahoma"/>
        </w:rPr>
        <w:t xml:space="preserve">Zamawiający </w:t>
      </w:r>
      <w:r w:rsidRPr="005A65D9">
        <w:rPr>
          <w:rFonts w:ascii="Tahoma" w:hAnsi="Tahoma" w:cs="Tahoma"/>
          <w:color w:val="000000"/>
          <w:shd w:val="clear" w:color="auto" w:fill="FFFFFF"/>
        </w:rPr>
        <w:t>Dolnośląski Wojewódzki Urząd Pracy ul. Ogrodowa 5b, 58 – 306</w:t>
      </w:r>
      <w:r w:rsidRPr="005A65D9">
        <w:rPr>
          <w:rFonts w:ascii="Tahoma" w:hAnsi="Tahoma" w:cs="Tahoma"/>
          <w:color w:val="000000"/>
        </w:rPr>
        <w:t xml:space="preserve"> </w:t>
      </w:r>
      <w:r w:rsidRPr="005A65D9">
        <w:rPr>
          <w:rFonts w:ascii="Tahoma" w:hAnsi="Tahoma" w:cs="Tahoma"/>
          <w:color w:val="000000"/>
          <w:shd w:val="clear" w:color="auto" w:fill="FFFFFF"/>
        </w:rPr>
        <w:t xml:space="preserve">Wałbrzych, </w:t>
      </w:r>
      <w:r w:rsidRPr="005A65D9">
        <w:rPr>
          <w:rFonts w:ascii="Tahoma" w:hAnsi="Tahoma" w:cs="Tahoma"/>
        </w:rPr>
        <w:t xml:space="preserve">zgodnie </w:t>
      </w:r>
      <w:r w:rsidRPr="005A65D9">
        <w:rPr>
          <w:rFonts w:ascii="Tahoma" w:hAnsi="Tahoma" w:cs="Tahoma"/>
        </w:rPr>
        <w:br/>
        <w:t>z art. 92 ust. 1 pkt 1  Ustawy Prawo Zamówień Publicznyc</w:t>
      </w:r>
      <w:r>
        <w:rPr>
          <w:rFonts w:ascii="Tahoma" w:hAnsi="Tahoma" w:cs="Tahoma"/>
        </w:rPr>
        <w:t>h (tekst jednolity Dz. U. z 2018 r. poz. 1986</w:t>
      </w:r>
      <w:r w:rsidRPr="005A65D9">
        <w:rPr>
          <w:rFonts w:ascii="Tahoma" w:hAnsi="Tahoma" w:cs="Tahoma"/>
        </w:rPr>
        <w:t xml:space="preserve"> ze zm.) zawiadamia, że w postępowaniu o udzielenie </w:t>
      </w:r>
      <w:r>
        <w:rPr>
          <w:rFonts w:ascii="Tahoma" w:hAnsi="Tahoma" w:cs="Tahoma"/>
        </w:rPr>
        <w:t xml:space="preserve">w/w zamówienia publicznego nr </w:t>
      </w:r>
      <w:r w:rsidR="00721670">
        <w:rPr>
          <w:rFonts w:ascii="Tahoma" w:hAnsi="Tahoma" w:cs="Tahoma"/>
        </w:rPr>
        <w:t>10.2019 w Zadaniu nr 2 na wykonanie i dostawę wizytówek</w:t>
      </w:r>
      <w:r>
        <w:rPr>
          <w:rFonts w:ascii="Tahoma" w:hAnsi="Tahoma" w:cs="Tahoma"/>
        </w:rPr>
        <w:t xml:space="preserve"> </w:t>
      </w:r>
      <w:r w:rsidRPr="005A65D9">
        <w:rPr>
          <w:rFonts w:ascii="Tahoma" w:hAnsi="Tahoma" w:cs="Tahoma"/>
        </w:rPr>
        <w:t>za najkorzystniejs</w:t>
      </w:r>
      <w:r>
        <w:rPr>
          <w:rFonts w:ascii="Tahoma" w:hAnsi="Tahoma" w:cs="Tahoma"/>
        </w:rPr>
        <w:t xml:space="preserve">zą uznano ofertę złożoną przez </w:t>
      </w:r>
      <w:r w:rsidRPr="005A65D9">
        <w:rPr>
          <w:rFonts w:ascii="Tahoma" w:hAnsi="Tahoma" w:cs="Tahoma"/>
        </w:rPr>
        <w:t xml:space="preserve">firmę </w:t>
      </w:r>
      <w:r>
        <w:rPr>
          <w:rFonts w:ascii="Tahoma" w:hAnsi="Tahoma" w:cs="Tahoma"/>
        </w:rPr>
        <w:t xml:space="preserve"> </w:t>
      </w:r>
      <w:r w:rsidR="00FA432C">
        <w:rPr>
          <w:rFonts w:ascii="Tahoma" w:hAnsi="Tahoma" w:cs="Tahoma"/>
        </w:rPr>
        <w:t>Agencja Reklamowo-Wydawnicza Studio B&amp;W</w:t>
      </w:r>
      <w:r w:rsidR="00FA432C">
        <w:rPr>
          <w:rFonts w:ascii="Tahoma" w:hAnsi="Tahoma" w:cs="Tahoma"/>
        </w:rPr>
        <w:t xml:space="preserve"> </w:t>
      </w:r>
      <w:r w:rsidR="00FA432C">
        <w:rPr>
          <w:rFonts w:ascii="Tahoma" w:hAnsi="Tahoma" w:cs="Tahoma"/>
        </w:rPr>
        <w:t>Wojciech Janeck</w:t>
      </w:r>
      <w:r w:rsidR="00FA432C">
        <w:rPr>
          <w:rFonts w:ascii="Tahoma" w:hAnsi="Tahoma" w:cs="Tahoma"/>
        </w:rPr>
        <w:t xml:space="preserve">i z siedzibą przy </w:t>
      </w:r>
      <w:r w:rsidR="00FA432C">
        <w:rPr>
          <w:rFonts w:ascii="Tahoma" w:hAnsi="Tahoma" w:cs="Tahoma"/>
        </w:rPr>
        <w:t>ul. Podjazdow</w:t>
      </w:r>
      <w:r w:rsidR="00FA432C">
        <w:rPr>
          <w:rFonts w:ascii="Tahoma" w:hAnsi="Tahoma" w:cs="Tahoma"/>
        </w:rPr>
        <w:t>ej</w:t>
      </w:r>
      <w:r w:rsidR="00FA432C">
        <w:rPr>
          <w:rFonts w:ascii="Tahoma" w:hAnsi="Tahoma" w:cs="Tahoma"/>
        </w:rPr>
        <w:t xml:space="preserve"> 2/3</w:t>
      </w:r>
      <w:r w:rsidR="00FA432C">
        <w:rPr>
          <w:rFonts w:ascii="Tahoma" w:hAnsi="Tahoma" w:cs="Tahoma"/>
        </w:rPr>
        <w:t xml:space="preserve">1, </w:t>
      </w:r>
      <w:r w:rsidR="00FA432C">
        <w:rPr>
          <w:rFonts w:ascii="Tahoma" w:hAnsi="Tahoma" w:cs="Tahoma"/>
        </w:rPr>
        <w:t>41-200 Sosnowiec</w:t>
      </w:r>
      <w:r>
        <w:rPr>
          <w:rFonts w:ascii="Tahoma" w:hAnsi="Tahoma" w:cs="Tahoma"/>
        </w:rPr>
        <w:t>, która spełnia warunki</w:t>
      </w:r>
      <w:r>
        <w:rPr>
          <w:rFonts w:ascii="Tahoma" w:hAnsi="Tahoma" w:cs="Tahoma"/>
          <w:b/>
        </w:rPr>
        <w:t xml:space="preserve"> </w:t>
      </w:r>
      <w:r w:rsidRPr="005A65D9">
        <w:rPr>
          <w:rFonts w:ascii="Tahoma" w:hAnsi="Tahoma" w:cs="Tahoma"/>
        </w:rPr>
        <w:t>zawarte w SIWZ</w:t>
      </w:r>
      <w:r>
        <w:rPr>
          <w:rFonts w:ascii="Tahoma" w:hAnsi="Tahoma" w:cs="Tahoma"/>
        </w:rPr>
        <w:t xml:space="preserve"> </w:t>
      </w:r>
      <w:r w:rsidR="00FA432C">
        <w:rPr>
          <w:rFonts w:ascii="Tahoma" w:hAnsi="Tahoma" w:cs="Tahoma"/>
        </w:rPr>
        <w:t xml:space="preserve">i </w:t>
      </w:r>
      <w:r>
        <w:rPr>
          <w:rFonts w:ascii="Tahoma" w:hAnsi="Tahoma" w:cs="Tahoma"/>
        </w:rPr>
        <w:t xml:space="preserve">otrzymała </w:t>
      </w:r>
      <w:r w:rsidRPr="005A65D9">
        <w:rPr>
          <w:rFonts w:ascii="Tahoma" w:hAnsi="Tahoma" w:cs="Tahoma"/>
        </w:rPr>
        <w:t>największą</w:t>
      </w:r>
      <w:r>
        <w:rPr>
          <w:rFonts w:ascii="Tahoma" w:hAnsi="Tahoma" w:cs="Tahoma"/>
        </w:rPr>
        <w:t>/maksymalną</w:t>
      </w:r>
      <w:r w:rsidRPr="005A65D9">
        <w:rPr>
          <w:rFonts w:ascii="Tahoma" w:hAnsi="Tahoma" w:cs="Tahoma"/>
        </w:rPr>
        <w:t xml:space="preserve"> łączną ilość punktów na podstawie kryteriów oceny ofert określonych w SIWZ.    </w:t>
      </w:r>
    </w:p>
    <w:p w:rsidR="003379AE" w:rsidRDefault="003379AE" w:rsidP="00FA432C">
      <w:pPr>
        <w:jc w:val="both"/>
        <w:rPr>
          <w:rFonts w:ascii="Tahoma" w:hAnsi="Tahoma" w:cs="Tahoma"/>
        </w:rPr>
      </w:pPr>
    </w:p>
    <w:p w:rsidR="003379AE" w:rsidRPr="00FA432C" w:rsidRDefault="003379AE" w:rsidP="00FA432C">
      <w:pPr>
        <w:jc w:val="both"/>
        <w:rPr>
          <w:rFonts w:ascii="Tahoma" w:hAnsi="Tahoma" w:cs="Tahoma"/>
        </w:rPr>
      </w:pPr>
    </w:p>
    <w:p w:rsidR="00656228" w:rsidRDefault="00656228" w:rsidP="00FA432C">
      <w:pPr>
        <w:jc w:val="both"/>
        <w:rPr>
          <w:rFonts w:ascii="Tahoma" w:hAnsi="Tahoma" w:cs="Tahoma"/>
        </w:rPr>
      </w:pPr>
    </w:p>
    <w:tbl>
      <w:tblPr>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2976"/>
        <w:gridCol w:w="2977"/>
        <w:gridCol w:w="5113"/>
      </w:tblGrid>
      <w:tr w:rsidR="003379AE" w:rsidRPr="00C914A6" w:rsidTr="003379AE">
        <w:trPr>
          <w:trHeight w:val="1302"/>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3379AE" w:rsidRPr="003379AE" w:rsidRDefault="003379AE" w:rsidP="00404118">
            <w:pPr>
              <w:jc w:val="center"/>
              <w:rPr>
                <w:rFonts w:ascii="Tahoma" w:eastAsia="Calibri" w:hAnsi="Tahoma" w:cs="Tahoma"/>
                <w:b/>
                <w:sz w:val="12"/>
                <w:szCs w:val="12"/>
                <w:lang w:eastAsia="en-US"/>
              </w:rPr>
            </w:pPr>
            <w:r w:rsidRPr="003379AE">
              <w:rPr>
                <w:rFonts w:ascii="Tahoma" w:eastAsia="Calibri" w:hAnsi="Tahoma" w:cs="Tahoma"/>
                <w:b/>
                <w:sz w:val="12"/>
                <w:szCs w:val="12"/>
                <w:lang w:eastAsia="en-US"/>
              </w:rPr>
              <w:lastRenderedPageBreak/>
              <w:t>L.p. ofert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379AE" w:rsidRPr="00C914A6" w:rsidRDefault="003379AE" w:rsidP="003379AE">
            <w:pPr>
              <w:rPr>
                <w:rFonts w:ascii="Tahoma" w:hAnsi="Tahoma" w:cs="Tahoma"/>
                <w:b/>
              </w:rPr>
            </w:pPr>
          </w:p>
          <w:p w:rsidR="003379AE" w:rsidRPr="00C914A6" w:rsidRDefault="003379AE" w:rsidP="003379AE">
            <w:pPr>
              <w:rPr>
                <w:rFonts w:ascii="Tahoma" w:hAnsi="Tahoma" w:cs="Tahoma"/>
                <w:b/>
              </w:rPr>
            </w:pPr>
            <w:r w:rsidRPr="00C914A6">
              <w:rPr>
                <w:rFonts w:ascii="Tahoma" w:hAnsi="Tahoma" w:cs="Tahoma"/>
                <w:b/>
              </w:rPr>
              <w:t>Nazwa (firma)</w:t>
            </w:r>
            <w:r w:rsidRPr="00C914A6">
              <w:rPr>
                <w:rFonts w:ascii="Tahoma" w:hAnsi="Tahoma" w:cs="Tahoma"/>
                <w:b/>
              </w:rPr>
              <w:br/>
              <w:t xml:space="preserve"> i adres wykonawcy</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3379AE" w:rsidRPr="00C914A6" w:rsidRDefault="003379AE" w:rsidP="003379AE">
            <w:pPr>
              <w:pStyle w:val="Tekstpodstawowy"/>
              <w:jc w:val="left"/>
              <w:rPr>
                <w:rFonts w:ascii="Tahoma" w:hAnsi="Tahoma" w:cs="Tahoma"/>
                <w:b/>
                <w:sz w:val="20"/>
              </w:rPr>
            </w:pPr>
          </w:p>
          <w:p w:rsidR="003379AE" w:rsidRPr="00C914A6" w:rsidRDefault="003379AE" w:rsidP="003379AE">
            <w:pPr>
              <w:pStyle w:val="Tekstpodstawowy"/>
              <w:jc w:val="left"/>
              <w:rPr>
                <w:rFonts w:ascii="Tahoma" w:hAnsi="Tahoma" w:cs="Tahoma"/>
                <w:b/>
                <w:sz w:val="20"/>
              </w:rPr>
            </w:pPr>
            <w:r w:rsidRPr="00C914A6">
              <w:rPr>
                <w:rFonts w:ascii="Tahoma" w:hAnsi="Tahoma" w:cs="Tahoma"/>
                <w:b/>
                <w:sz w:val="20"/>
              </w:rPr>
              <w:t xml:space="preserve">Kryterium oceny </w:t>
            </w:r>
          </w:p>
          <w:p w:rsidR="003379AE" w:rsidRPr="00C914A6" w:rsidRDefault="003379AE" w:rsidP="003379AE">
            <w:pPr>
              <w:pStyle w:val="Tekstpodstawowy"/>
              <w:jc w:val="left"/>
              <w:rPr>
                <w:rFonts w:ascii="Tahoma" w:hAnsi="Tahoma" w:cs="Tahoma"/>
                <w:b/>
                <w:sz w:val="20"/>
              </w:rPr>
            </w:pPr>
            <w:r w:rsidRPr="00C914A6">
              <w:rPr>
                <w:rFonts w:ascii="Tahoma" w:hAnsi="Tahoma" w:cs="Tahoma"/>
                <w:b/>
                <w:sz w:val="20"/>
              </w:rPr>
              <w:t>Cena   brutto w zł  – 60%/punkty</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379AE" w:rsidRPr="00C914A6" w:rsidRDefault="003379AE" w:rsidP="003379AE">
            <w:pPr>
              <w:pStyle w:val="Tekstpodstawowy"/>
              <w:jc w:val="left"/>
              <w:rPr>
                <w:rFonts w:ascii="Tahoma" w:hAnsi="Tahoma" w:cs="Tahoma"/>
                <w:b/>
                <w:sz w:val="20"/>
              </w:rPr>
            </w:pPr>
          </w:p>
          <w:p w:rsidR="003379AE" w:rsidRPr="00C914A6" w:rsidRDefault="003379AE" w:rsidP="003379AE">
            <w:pPr>
              <w:pStyle w:val="Tekstpodstawowy"/>
              <w:jc w:val="left"/>
              <w:rPr>
                <w:rFonts w:ascii="Tahoma" w:hAnsi="Tahoma" w:cs="Tahoma"/>
                <w:b/>
                <w:sz w:val="20"/>
              </w:rPr>
            </w:pPr>
            <w:r w:rsidRPr="00C914A6">
              <w:rPr>
                <w:rFonts w:ascii="Tahoma" w:hAnsi="Tahoma" w:cs="Tahoma"/>
                <w:b/>
                <w:sz w:val="20"/>
              </w:rPr>
              <w:t>Termin realizacji zamówienia – 40%/punkty</w:t>
            </w:r>
          </w:p>
        </w:tc>
        <w:tc>
          <w:tcPr>
            <w:tcW w:w="5113" w:type="dxa"/>
            <w:tcBorders>
              <w:top w:val="single" w:sz="4" w:space="0" w:color="auto"/>
              <w:left w:val="single" w:sz="4" w:space="0" w:color="auto"/>
              <w:bottom w:val="single" w:sz="4" w:space="0" w:color="auto"/>
              <w:right w:val="single" w:sz="4" w:space="0" w:color="auto"/>
            </w:tcBorders>
            <w:shd w:val="clear" w:color="auto" w:fill="auto"/>
          </w:tcPr>
          <w:p w:rsidR="003379AE" w:rsidRPr="00C914A6" w:rsidRDefault="003379AE" w:rsidP="003379AE">
            <w:pPr>
              <w:pStyle w:val="Tekstpodstawowy"/>
              <w:jc w:val="left"/>
              <w:rPr>
                <w:rFonts w:ascii="Tahoma" w:hAnsi="Tahoma" w:cs="Tahoma"/>
                <w:b/>
                <w:sz w:val="20"/>
              </w:rPr>
            </w:pPr>
            <w:r w:rsidRPr="00C914A6">
              <w:rPr>
                <w:rFonts w:ascii="Tahoma" w:hAnsi="Tahoma" w:cs="Tahoma"/>
                <w:b/>
                <w:sz w:val="20"/>
              </w:rPr>
              <w:t>Suma punktów</w:t>
            </w:r>
          </w:p>
        </w:tc>
      </w:tr>
      <w:tr w:rsidR="003379AE" w:rsidTr="003379AE">
        <w:trPr>
          <w:trHeight w:val="1001"/>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3379AE" w:rsidRPr="00C914A6" w:rsidRDefault="003379AE" w:rsidP="00404118">
            <w:pPr>
              <w:rPr>
                <w:rFonts w:ascii="Tahoma" w:hAnsi="Tahoma" w:cs="Tahoma"/>
              </w:rPr>
            </w:pPr>
            <w:r w:rsidRPr="00C914A6">
              <w:rPr>
                <w:rFonts w:ascii="Tahoma" w:hAnsi="Tahoma" w:cs="Tahoma"/>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379AE" w:rsidRPr="00C914A6" w:rsidRDefault="003379AE" w:rsidP="00404118">
            <w:pPr>
              <w:rPr>
                <w:rFonts w:ascii="Tahoma" w:hAnsi="Tahoma" w:cs="Tahoma"/>
              </w:rPr>
            </w:pPr>
            <w:r w:rsidRPr="00C914A6">
              <w:rPr>
                <w:rFonts w:ascii="Tahoma" w:hAnsi="Tahoma" w:cs="Tahoma"/>
              </w:rPr>
              <w:t>Agencja Reklamowo-Wydawnicza Studio B&amp;W</w:t>
            </w:r>
          </w:p>
          <w:p w:rsidR="003379AE" w:rsidRPr="00C914A6" w:rsidRDefault="003379AE" w:rsidP="00404118">
            <w:pPr>
              <w:rPr>
                <w:rFonts w:ascii="Tahoma" w:hAnsi="Tahoma" w:cs="Tahoma"/>
              </w:rPr>
            </w:pPr>
            <w:r w:rsidRPr="00C914A6">
              <w:rPr>
                <w:rFonts w:ascii="Tahoma" w:hAnsi="Tahoma" w:cs="Tahoma"/>
              </w:rPr>
              <w:t>Wojciech Janecki</w:t>
            </w:r>
          </w:p>
          <w:p w:rsidR="003379AE" w:rsidRPr="00C914A6" w:rsidRDefault="003379AE" w:rsidP="00404118">
            <w:pPr>
              <w:rPr>
                <w:rFonts w:ascii="Tahoma" w:hAnsi="Tahoma" w:cs="Tahoma"/>
              </w:rPr>
            </w:pPr>
            <w:r w:rsidRPr="00C914A6">
              <w:rPr>
                <w:rFonts w:ascii="Tahoma" w:hAnsi="Tahoma" w:cs="Tahoma"/>
              </w:rPr>
              <w:t>ul. Podjazdowa 2/31</w:t>
            </w:r>
          </w:p>
          <w:p w:rsidR="003379AE" w:rsidRPr="00C914A6" w:rsidRDefault="003379AE" w:rsidP="00404118">
            <w:pPr>
              <w:rPr>
                <w:rFonts w:ascii="Tahoma" w:hAnsi="Tahoma" w:cs="Tahoma"/>
              </w:rPr>
            </w:pPr>
            <w:r w:rsidRPr="00C914A6">
              <w:rPr>
                <w:rFonts w:ascii="Tahoma" w:hAnsi="Tahoma" w:cs="Tahoma"/>
              </w:rPr>
              <w:t>41-200 Sosnowiec</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3379AE" w:rsidRPr="00C914A6" w:rsidRDefault="003379AE" w:rsidP="00404118">
            <w:pPr>
              <w:widowControl w:val="0"/>
              <w:autoSpaceDE w:val="0"/>
              <w:autoSpaceDN w:val="0"/>
              <w:adjustRightInd w:val="0"/>
              <w:jc w:val="center"/>
              <w:rPr>
                <w:rFonts w:ascii="Tahoma" w:hAnsi="Tahoma" w:cs="Tahoma"/>
                <w:color w:val="000000"/>
              </w:rPr>
            </w:pPr>
            <w:r w:rsidRPr="00C914A6">
              <w:rPr>
                <w:rFonts w:ascii="Tahoma" w:hAnsi="Tahoma" w:cs="Tahoma"/>
                <w:color w:val="000000"/>
              </w:rPr>
              <w:t xml:space="preserve">1224,00/60,00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379AE" w:rsidRPr="00C914A6" w:rsidRDefault="003379AE" w:rsidP="00404118">
            <w:pPr>
              <w:widowControl w:val="0"/>
              <w:autoSpaceDE w:val="0"/>
              <w:autoSpaceDN w:val="0"/>
              <w:adjustRightInd w:val="0"/>
              <w:jc w:val="center"/>
              <w:rPr>
                <w:rFonts w:ascii="Tahoma" w:hAnsi="Tahoma" w:cs="Tahoma"/>
                <w:color w:val="000000"/>
              </w:rPr>
            </w:pPr>
            <w:r w:rsidRPr="00C914A6">
              <w:rPr>
                <w:rFonts w:ascii="Tahoma" w:hAnsi="Tahoma" w:cs="Tahoma"/>
                <w:color w:val="000000"/>
              </w:rPr>
              <w:t>Do 5 dni od dnia zawarcia umowy/40,00</w:t>
            </w:r>
          </w:p>
        </w:tc>
        <w:tc>
          <w:tcPr>
            <w:tcW w:w="5113" w:type="dxa"/>
            <w:tcBorders>
              <w:top w:val="single" w:sz="4" w:space="0" w:color="auto"/>
              <w:left w:val="single" w:sz="4" w:space="0" w:color="auto"/>
              <w:bottom w:val="single" w:sz="4" w:space="0" w:color="auto"/>
              <w:right w:val="single" w:sz="4" w:space="0" w:color="auto"/>
            </w:tcBorders>
            <w:shd w:val="clear" w:color="auto" w:fill="auto"/>
          </w:tcPr>
          <w:p w:rsidR="003379AE" w:rsidRPr="00C914A6" w:rsidRDefault="003379AE" w:rsidP="003379AE">
            <w:pPr>
              <w:widowControl w:val="0"/>
              <w:autoSpaceDE w:val="0"/>
              <w:autoSpaceDN w:val="0"/>
              <w:adjustRightInd w:val="0"/>
              <w:rPr>
                <w:rFonts w:ascii="Tahoma" w:hAnsi="Tahoma" w:cs="Tahoma"/>
                <w:color w:val="000000"/>
              </w:rPr>
            </w:pPr>
            <w:r w:rsidRPr="00C914A6">
              <w:rPr>
                <w:rFonts w:ascii="Tahoma" w:hAnsi="Tahoma" w:cs="Tahoma"/>
                <w:color w:val="000000"/>
              </w:rPr>
              <w:t>100,00 pkt</w:t>
            </w:r>
          </w:p>
        </w:tc>
      </w:tr>
      <w:tr w:rsidR="003379AE" w:rsidTr="003379AE">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3379AE" w:rsidRPr="00C914A6" w:rsidRDefault="003379AE" w:rsidP="00404118">
            <w:pPr>
              <w:rPr>
                <w:rFonts w:ascii="Tahoma" w:hAnsi="Tahoma" w:cs="Tahoma"/>
              </w:rPr>
            </w:pPr>
            <w:r w:rsidRPr="00C914A6">
              <w:rPr>
                <w:rFonts w:ascii="Tahoma" w:hAnsi="Tahoma" w:cs="Tahoma"/>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379AE" w:rsidRPr="00C914A6" w:rsidRDefault="003379AE" w:rsidP="00404118">
            <w:pPr>
              <w:rPr>
                <w:rFonts w:ascii="Tahoma" w:hAnsi="Tahoma" w:cs="Tahoma"/>
              </w:rPr>
            </w:pPr>
            <w:r w:rsidRPr="00C914A6">
              <w:rPr>
                <w:rFonts w:ascii="Tahoma" w:hAnsi="Tahoma" w:cs="Tahoma"/>
              </w:rPr>
              <w:t>Agencja Reklamowa Cieślik Studio L S.J.</w:t>
            </w:r>
          </w:p>
          <w:p w:rsidR="003379AE" w:rsidRPr="00C914A6" w:rsidRDefault="003379AE" w:rsidP="00404118">
            <w:pPr>
              <w:rPr>
                <w:rFonts w:ascii="Tahoma" w:hAnsi="Tahoma" w:cs="Tahoma"/>
              </w:rPr>
            </w:pPr>
            <w:r w:rsidRPr="00C914A6">
              <w:rPr>
                <w:rFonts w:ascii="Tahoma" w:hAnsi="Tahoma" w:cs="Tahoma"/>
              </w:rPr>
              <w:t>Ul. Kisielewskiego 28</w:t>
            </w:r>
          </w:p>
          <w:p w:rsidR="003379AE" w:rsidRPr="00C914A6" w:rsidRDefault="003379AE" w:rsidP="00404118">
            <w:pPr>
              <w:rPr>
                <w:rFonts w:ascii="Tahoma" w:hAnsi="Tahoma" w:cs="Tahoma"/>
              </w:rPr>
            </w:pPr>
            <w:r w:rsidRPr="00C914A6">
              <w:rPr>
                <w:rFonts w:ascii="Tahoma" w:hAnsi="Tahoma" w:cs="Tahoma"/>
              </w:rPr>
              <w:t>31-708 Kraków</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3379AE" w:rsidRPr="00C914A6" w:rsidRDefault="003379AE" w:rsidP="00404118">
            <w:pPr>
              <w:jc w:val="center"/>
              <w:rPr>
                <w:rFonts w:ascii="Tahoma" w:hAnsi="Tahoma" w:cs="Tahoma"/>
              </w:rPr>
            </w:pPr>
            <w:r w:rsidRPr="00C914A6">
              <w:rPr>
                <w:rFonts w:ascii="Tahoma" w:hAnsi="Tahoma" w:cs="Tahoma"/>
              </w:rPr>
              <w:t>1980,00/37,09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379AE" w:rsidRPr="00C914A6" w:rsidRDefault="003379AE" w:rsidP="00404118">
            <w:pPr>
              <w:jc w:val="center"/>
              <w:rPr>
                <w:rFonts w:ascii="Tahoma" w:hAnsi="Tahoma" w:cs="Tahoma"/>
              </w:rPr>
            </w:pPr>
            <w:r w:rsidRPr="00C914A6">
              <w:rPr>
                <w:rFonts w:ascii="Tahoma" w:hAnsi="Tahoma" w:cs="Tahoma"/>
                <w:color w:val="000000"/>
              </w:rPr>
              <w:t>Do 5 dni od dnia zawarcia umowy/40,00</w:t>
            </w:r>
          </w:p>
        </w:tc>
        <w:tc>
          <w:tcPr>
            <w:tcW w:w="5113" w:type="dxa"/>
            <w:tcBorders>
              <w:top w:val="single" w:sz="4" w:space="0" w:color="auto"/>
              <w:left w:val="single" w:sz="4" w:space="0" w:color="auto"/>
              <w:bottom w:val="single" w:sz="4" w:space="0" w:color="auto"/>
              <w:right w:val="single" w:sz="4" w:space="0" w:color="auto"/>
            </w:tcBorders>
            <w:shd w:val="clear" w:color="auto" w:fill="auto"/>
          </w:tcPr>
          <w:p w:rsidR="003379AE" w:rsidRPr="00C914A6" w:rsidRDefault="003379AE" w:rsidP="003379AE">
            <w:pPr>
              <w:rPr>
                <w:rFonts w:ascii="Tahoma" w:hAnsi="Tahoma" w:cs="Tahoma"/>
                <w:color w:val="000000"/>
              </w:rPr>
            </w:pPr>
            <w:r w:rsidRPr="00C914A6">
              <w:rPr>
                <w:rFonts w:ascii="Tahoma" w:hAnsi="Tahoma" w:cs="Tahoma"/>
                <w:color w:val="000000"/>
              </w:rPr>
              <w:t>77,09 pkt</w:t>
            </w:r>
          </w:p>
        </w:tc>
      </w:tr>
    </w:tbl>
    <w:p w:rsidR="003379AE" w:rsidRDefault="003379AE" w:rsidP="003379AE">
      <w:pPr>
        <w:jc w:val="center"/>
        <w:rPr>
          <w:rFonts w:ascii="Tahoma" w:hAnsi="Tahoma" w:cs="Tahoma"/>
        </w:rPr>
      </w:pPr>
    </w:p>
    <w:p w:rsidR="003379AE" w:rsidRDefault="003379AE" w:rsidP="003379AE">
      <w:pPr>
        <w:outlineLvl w:val="0"/>
        <w:rPr>
          <w:rFonts w:ascii="Tahoma" w:hAnsi="Tahoma" w:cs="Tahoma"/>
        </w:rPr>
      </w:pPr>
    </w:p>
    <w:p w:rsidR="003379AE" w:rsidRDefault="003379AE" w:rsidP="003379AE">
      <w:pPr>
        <w:jc w:val="center"/>
        <w:rPr>
          <w:rFonts w:ascii="Tahoma" w:hAnsi="Tahoma" w:cs="Tahoma"/>
        </w:rPr>
      </w:pPr>
    </w:p>
    <w:p w:rsidR="00FA5FBB" w:rsidRDefault="00FA5FBB" w:rsidP="00FA432C">
      <w:pPr>
        <w:pStyle w:val="NormalnyWeb"/>
        <w:spacing w:line="360" w:lineRule="auto"/>
        <w:jc w:val="both"/>
        <w:rPr>
          <w:rFonts w:ascii="Tahoma" w:hAnsi="Tahoma" w:cs="Tahoma"/>
          <w:color w:val="000000"/>
          <w:sz w:val="20"/>
          <w:szCs w:val="20"/>
        </w:rPr>
      </w:pPr>
    </w:p>
    <w:sectPr w:rsidR="00FA5FBB" w:rsidSect="00DB4640">
      <w:footerReference w:type="default" r:id="rId8"/>
      <w:headerReference w:type="first" r:id="rId9"/>
      <w:footerReference w:type="first" r:id="rId10"/>
      <w:pgSz w:w="11906" w:h="16838"/>
      <w:pgMar w:top="828"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3DF" w:rsidRDefault="009043DF" w:rsidP="00FE69F7">
      <w:r>
        <w:separator/>
      </w:r>
    </w:p>
  </w:endnote>
  <w:endnote w:type="continuationSeparator" w:id="0">
    <w:p w:rsidR="009043DF" w:rsidRDefault="009043DF" w:rsidP="00FE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3DF" w:rsidRDefault="009043DF">
    <w:pPr>
      <w:pStyle w:val="Stopka"/>
      <w:jc w:val="right"/>
    </w:pPr>
    <w:r>
      <w:fldChar w:fldCharType="begin"/>
    </w:r>
    <w:r>
      <w:instrText>PAGE   \* MERGEFORMAT</w:instrText>
    </w:r>
    <w:r>
      <w:fldChar w:fldCharType="separate"/>
    </w:r>
    <w:r w:rsidR="000445DD">
      <w:rPr>
        <w:noProof/>
      </w:rPr>
      <w:t>2</w:t>
    </w:r>
    <w:r>
      <w:fldChar w:fldCharType="end"/>
    </w:r>
  </w:p>
  <w:p w:rsidR="009043DF" w:rsidRDefault="009043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3DF" w:rsidRDefault="009043DF">
    <w:pPr>
      <w:pStyle w:val="Stopka"/>
      <w:rPr>
        <w:noProof/>
        <w:lang w:eastAsia="pl-PL"/>
      </w:rPr>
    </w:pPr>
    <w:r w:rsidRPr="006F30E3">
      <w:rPr>
        <w:noProof/>
        <w:lang w:eastAsia="pl-PL"/>
      </w:rPr>
      <w:drawing>
        <wp:inline distT="0" distB="0" distL="0" distR="0">
          <wp:extent cx="6172200" cy="257175"/>
          <wp:effectExtent l="0" t="0" r="0" b="9525"/>
          <wp:docPr id="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9043DF" w:rsidRPr="00EE63C2" w:rsidRDefault="009043DF">
    <w:pPr>
      <w:pStyle w:val="Stopka"/>
      <w:rPr>
        <w:rFonts w:ascii="Arial" w:hAnsi="Arial" w:cs="Arial"/>
        <w:sz w:val="12"/>
        <w:szCs w:val="12"/>
      </w:rPr>
    </w:pPr>
  </w:p>
  <w:p w:rsidR="009043DF" w:rsidRPr="00FE69F7" w:rsidRDefault="009043DF">
    <w:pPr>
      <w:pStyle w:val="Stopka"/>
      <w:rPr>
        <w:rFonts w:ascii="Arial" w:hAnsi="Arial" w:cs="Arial"/>
        <w:sz w:val="2"/>
        <w:szCs w:val="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9043DF" w:rsidRPr="00335E2F" w:rsidTr="00D13360">
      <w:trPr>
        <w:trHeight w:val="500"/>
      </w:trPr>
      <w:tc>
        <w:tcPr>
          <w:tcW w:w="4865" w:type="dxa"/>
          <w:shd w:val="clear" w:color="auto" w:fill="auto"/>
        </w:tcPr>
        <w:p w:rsidR="009043DF" w:rsidRPr="00F2698E" w:rsidRDefault="009043DF" w:rsidP="008A4682">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9043DF" w:rsidRDefault="009043DF" w:rsidP="00FE69F7">
          <w:pPr>
            <w:pStyle w:val="Stopka"/>
            <w:tabs>
              <w:tab w:val="clear" w:pos="4536"/>
              <w:tab w:val="clear" w:pos="9072"/>
              <w:tab w:val="right" w:pos="10204"/>
            </w:tabs>
            <w:rPr>
              <w:rFonts w:ascii="Arial" w:hAnsi="Arial" w:cs="Arial"/>
              <w:sz w:val="16"/>
              <w:szCs w:val="16"/>
            </w:rPr>
          </w:pPr>
        </w:p>
        <w:p w:rsidR="009043DF" w:rsidRPr="00F2698E" w:rsidRDefault="009043DF" w:rsidP="00FE69F7">
          <w:pPr>
            <w:pStyle w:val="Stopka"/>
            <w:tabs>
              <w:tab w:val="clear" w:pos="4536"/>
              <w:tab w:val="clear" w:pos="9072"/>
              <w:tab w:val="right" w:pos="10204"/>
            </w:tabs>
            <w:rPr>
              <w:rFonts w:ascii="Arial" w:hAnsi="Arial" w:cs="Arial"/>
              <w:sz w:val="16"/>
              <w:szCs w:val="16"/>
            </w:rPr>
          </w:pPr>
          <w:r w:rsidRPr="00343ED0">
            <w:rPr>
              <w:rFonts w:ascii="Arial" w:hAnsi="Arial" w:cs="Arial"/>
              <w:sz w:val="16"/>
              <w:szCs w:val="16"/>
            </w:rPr>
            <w:t>Zespół ds. Zamówień Publicznych</w:t>
          </w:r>
        </w:p>
      </w:tc>
      <w:tc>
        <w:tcPr>
          <w:tcW w:w="4865" w:type="dxa"/>
          <w:shd w:val="clear" w:color="auto" w:fill="auto"/>
        </w:tcPr>
        <w:p w:rsidR="009043DF" w:rsidRPr="00A21C81" w:rsidRDefault="009043DF" w:rsidP="00170777">
          <w:pPr>
            <w:jc w:val="right"/>
            <w:rPr>
              <w:rFonts w:ascii="Arial" w:hAnsi="Arial" w:cs="Arial"/>
              <w:sz w:val="16"/>
              <w:szCs w:val="16"/>
            </w:rPr>
          </w:pPr>
          <w:r>
            <w:rPr>
              <w:rFonts w:ascii="Arial" w:hAnsi="Arial" w:cs="Arial"/>
              <w:sz w:val="16"/>
              <w:szCs w:val="16"/>
            </w:rPr>
            <w:t>Ul. Ogrodowa 5B, 58-306 Wałbrzych</w:t>
          </w:r>
        </w:p>
        <w:p w:rsidR="009043DF" w:rsidRPr="00A21C81" w:rsidRDefault="009043DF" w:rsidP="00170777">
          <w:pPr>
            <w:jc w:val="right"/>
            <w:rPr>
              <w:rFonts w:ascii="Arial" w:hAnsi="Arial" w:cs="Arial"/>
              <w:sz w:val="16"/>
              <w:szCs w:val="16"/>
            </w:rPr>
          </w:pPr>
          <w:r w:rsidRPr="00A21C81">
            <w:rPr>
              <w:rFonts w:ascii="Arial" w:hAnsi="Arial" w:cs="Arial"/>
              <w:sz w:val="16"/>
              <w:szCs w:val="16"/>
            </w:rPr>
            <w:t xml:space="preserve">tel.: +48 </w:t>
          </w:r>
          <w:r>
            <w:rPr>
              <w:rFonts w:ascii="Arial" w:hAnsi="Arial" w:cs="Arial"/>
              <w:sz w:val="16"/>
              <w:szCs w:val="16"/>
            </w:rPr>
            <w:t>74 88 66 515</w:t>
          </w:r>
          <w:r w:rsidRPr="00A21C81">
            <w:rPr>
              <w:rFonts w:ascii="Arial" w:hAnsi="Arial" w:cs="Arial"/>
              <w:sz w:val="16"/>
              <w:szCs w:val="16"/>
            </w:rPr>
            <w:t xml:space="preserve"> | fax: +48 </w:t>
          </w:r>
          <w:r>
            <w:rPr>
              <w:rFonts w:ascii="Arial" w:hAnsi="Arial" w:cs="Arial"/>
              <w:sz w:val="16"/>
              <w:szCs w:val="16"/>
            </w:rPr>
            <w:t>74 88 66 509</w:t>
          </w:r>
        </w:p>
        <w:p w:rsidR="009043DF" w:rsidRPr="004A38BF" w:rsidRDefault="009043DF" w:rsidP="00C80BA9">
          <w:pPr>
            <w:jc w:val="right"/>
            <w:rPr>
              <w:rFonts w:ascii="Arial" w:hAnsi="Arial" w:cs="Arial"/>
              <w:sz w:val="16"/>
              <w:szCs w:val="16"/>
              <w:lang w:val="en-US"/>
            </w:rPr>
          </w:pPr>
          <w:r w:rsidRPr="004A38BF">
            <w:rPr>
              <w:rFonts w:ascii="Arial" w:hAnsi="Arial" w:cs="Arial"/>
              <w:sz w:val="16"/>
              <w:szCs w:val="16"/>
              <w:lang w:val="en-US"/>
            </w:rPr>
            <w:t>e-mail: wałbrzych.dwup@dwup.pl</w:t>
          </w:r>
        </w:p>
      </w:tc>
    </w:tr>
  </w:tbl>
  <w:p w:rsidR="009043DF" w:rsidRPr="004A38BF" w:rsidRDefault="009043DF" w:rsidP="00785514">
    <w:pPr>
      <w:pStyle w:val="Stopka"/>
      <w:rPr>
        <w:rFonts w:ascii="Arial" w:hAnsi="Arial" w:cs="Arial"/>
        <w:noProof/>
        <w:sz w:val="2"/>
        <w:szCs w:val="2"/>
        <w:lang w:val="en-US" w:eastAsia="pl-PL"/>
      </w:rPr>
    </w:pPr>
    <w:r w:rsidRPr="004A38BF">
      <w:rPr>
        <w:noProof/>
        <w:lang w:val="en-US" w:eastAsia="pl-PL"/>
      </w:rPr>
      <w:t xml:space="preserve">          </w:t>
    </w:r>
    <w:r w:rsidRPr="004A38BF">
      <w:rPr>
        <w:noProof/>
        <w:lang w:val="en-US" w:eastAsia="pl-PL"/>
      </w:rPr>
      <w:tab/>
      <w:t xml:space="preserve">          </w:t>
    </w:r>
  </w:p>
  <w:p w:rsidR="009043DF" w:rsidRPr="004A38BF" w:rsidRDefault="009043DF" w:rsidP="00785514">
    <w:pPr>
      <w:pStyle w:val="Stopka"/>
      <w:rPr>
        <w:rFonts w:ascii="Arial" w:hAnsi="Arial" w:cs="Arial"/>
        <w:noProof/>
        <w:sz w:val="2"/>
        <w:szCs w:val="2"/>
        <w:lang w:val="en-US"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3DF" w:rsidRDefault="009043DF" w:rsidP="00FE69F7">
      <w:r>
        <w:separator/>
      </w:r>
    </w:p>
  </w:footnote>
  <w:footnote w:type="continuationSeparator" w:id="0">
    <w:p w:rsidR="009043DF" w:rsidRDefault="009043DF" w:rsidP="00FE6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3DF" w:rsidRDefault="009043DF">
    <w:pPr>
      <w:pStyle w:val="Nagwek"/>
    </w:pPr>
    <w:r>
      <w:rPr>
        <w:noProof/>
        <w:lang w:eastAsia="pl-PL"/>
      </w:rPr>
      <w:t xml:space="preserve"> </w:t>
    </w:r>
    <w:r w:rsidRPr="00E40E94">
      <w:rPr>
        <w:noProof/>
        <w:lang w:eastAsia="pl-PL"/>
      </w:rPr>
      <w:drawing>
        <wp:inline distT="0" distB="0" distL="0" distR="0">
          <wp:extent cx="1647825" cy="895350"/>
          <wp:effectExtent l="0" t="0" r="0" b="0"/>
          <wp:docPr id="16" name="Obraz 2" descr="C:\Users\gmolenda\Desktop\DWUP 0 logo\5 DWUP dodatkowe skrot pelna nazwa www\5 DWUP poziome skrot pelna nazwa www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gmolenda\Desktop\DWUP 0 logo\5 DWUP dodatkowe skrot pelna nazwa www\5 DWUP poziome skrot pelna nazwa www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r>
      <w:rPr>
        <w:noProof/>
        <w:lang w:eastAsia="pl-PL"/>
      </w:rPr>
      <w:t xml:space="preserve">                                                                                                                           </w:t>
    </w:r>
    <w:r w:rsidRPr="003D3EDB">
      <w:rPr>
        <w:noProof/>
        <w:lang w:eastAsia="pl-PL"/>
      </w:rPr>
      <w:drawing>
        <wp:inline distT="0" distB="0" distL="0" distR="0" wp14:anchorId="554881B0" wp14:editId="59A41653">
          <wp:extent cx="542290" cy="61150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290" cy="611505"/>
                  </a:xfrm>
                  <a:prstGeom prst="rect">
                    <a:avLst/>
                  </a:prstGeom>
                  <a:noFill/>
                  <a:ln>
                    <a:noFill/>
                  </a:ln>
                </pic:spPr>
              </pic:pic>
            </a:graphicData>
          </a:graphic>
        </wp:inline>
      </w:drawing>
    </w:r>
  </w:p>
  <w:p w:rsidR="009043DF" w:rsidRDefault="009043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singleLevel"/>
    <w:tmpl w:val="7842D988"/>
    <w:lvl w:ilvl="0">
      <w:start w:val="1"/>
      <w:numFmt w:val="decimal"/>
      <w:lvlText w:val="%1."/>
      <w:lvlJc w:val="left"/>
      <w:pPr>
        <w:ind w:left="0" w:firstLine="0"/>
      </w:pPr>
      <w:rPr>
        <w:rFonts w:hint="default"/>
        <w:b/>
        <w:color w:val="auto"/>
      </w:rPr>
    </w:lvl>
  </w:abstractNum>
  <w:abstractNum w:abstractNumId="1" w15:restartNumberingAfterBreak="0">
    <w:nsid w:val="00573768"/>
    <w:multiLevelType w:val="hybridMultilevel"/>
    <w:tmpl w:val="532A07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933CF2"/>
    <w:multiLevelType w:val="hybridMultilevel"/>
    <w:tmpl w:val="ACF4BE14"/>
    <w:lvl w:ilvl="0" w:tplc="F2601550">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8E97288"/>
    <w:multiLevelType w:val="hybridMultilevel"/>
    <w:tmpl w:val="50508644"/>
    <w:lvl w:ilvl="0" w:tplc="04150019">
      <w:start w:val="1"/>
      <w:numFmt w:val="lowerLetter"/>
      <w:lvlText w:val="%1."/>
      <w:lvlJc w:val="left"/>
      <w:pPr>
        <w:tabs>
          <w:tab w:val="num" w:pos="720"/>
        </w:tabs>
        <w:ind w:left="720" w:hanging="360"/>
      </w:pPr>
    </w:lvl>
    <w:lvl w:ilvl="1" w:tplc="681ED78E">
      <w:start w:val="4"/>
      <w:numFmt w:val="decimal"/>
      <w:lvlText w:val="%2."/>
      <w:lvlJc w:val="left"/>
      <w:pPr>
        <w:tabs>
          <w:tab w:val="num" w:pos="1440"/>
        </w:tabs>
        <w:ind w:left="1440" w:hanging="360"/>
      </w:pPr>
      <w:rPr>
        <w:b/>
      </w:rPr>
    </w:lvl>
    <w:lvl w:ilvl="2" w:tplc="F3EAE032">
      <w:start w:val="1"/>
      <w:numFmt w:val="decimal"/>
      <w:lvlText w:val="6.%3."/>
      <w:lvlJc w:val="left"/>
      <w:pPr>
        <w:tabs>
          <w:tab w:val="num" w:pos="2340"/>
        </w:tabs>
        <w:ind w:left="2340" w:hanging="360"/>
      </w:pPr>
    </w:lvl>
    <w:lvl w:ilvl="3" w:tplc="F3EAE032">
      <w:start w:val="1"/>
      <w:numFmt w:val="decimal"/>
      <w:lvlText w:val="6.%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8FD7250"/>
    <w:multiLevelType w:val="hybridMultilevel"/>
    <w:tmpl w:val="D63EB848"/>
    <w:lvl w:ilvl="0" w:tplc="04150011">
      <w:start w:val="1"/>
      <w:numFmt w:val="decimal"/>
      <w:lvlText w:val="%1)"/>
      <w:lvlJc w:val="left"/>
      <w:pPr>
        <w:ind w:left="1777"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 w15:restartNumberingAfterBreak="0">
    <w:nsid w:val="0A016EE7"/>
    <w:multiLevelType w:val="hybridMultilevel"/>
    <w:tmpl w:val="919EBE16"/>
    <w:lvl w:ilvl="0" w:tplc="A8D47922">
      <w:start w:val="1"/>
      <w:numFmt w:val="decimal"/>
      <w:lvlText w:val="%1)"/>
      <w:lvlJc w:val="left"/>
      <w:pPr>
        <w:ind w:left="737" w:hanging="312"/>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CA71622"/>
    <w:multiLevelType w:val="hybridMultilevel"/>
    <w:tmpl w:val="DDF4588E"/>
    <w:lvl w:ilvl="0" w:tplc="A8401A8E">
      <w:start w:val="1"/>
      <w:numFmt w:val="decimal"/>
      <w:lvlText w:val="%1)"/>
      <w:lvlJc w:val="left"/>
      <w:pPr>
        <w:ind w:left="786" w:hanging="360"/>
      </w:pPr>
      <w:rPr>
        <w:rFonts w:eastAsia="Times New Roman"/>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 w15:restartNumberingAfterBreak="0">
    <w:nsid w:val="10611A0D"/>
    <w:multiLevelType w:val="hybridMultilevel"/>
    <w:tmpl w:val="2F3EB3CE"/>
    <w:lvl w:ilvl="0" w:tplc="F2542464">
      <w:numFmt w:val="bullet"/>
      <w:lvlText w:val="­"/>
      <w:lvlJc w:val="left"/>
      <w:pPr>
        <w:ind w:left="720" w:hanging="360"/>
      </w:pPr>
      <w:rPr>
        <w:rFonts w:ascii="Calibri" w:eastAsia="Calibri" w:hAnsi="Calibri" w:cs="Times New Roman" w:hint="default"/>
      </w:rPr>
    </w:lvl>
    <w:lvl w:ilvl="1" w:tplc="5EA08ED6">
      <w:start w:val="1"/>
      <w:numFmt w:val="lowerLetter"/>
      <w:lvlText w:val="%2."/>
      <w:lvlJc w:val="left"/>
      <w:pPr>
        <w:ind w:left="1440" w:hanging="360"/>
      </w:pPr>
      <w:rPr>
        <w:rFonts w:asciiTheme="minorHAnsi" w:eastAsiaTheme="minorEastAsia" w:hAnsiTheme="minorHAnsi" w:cstheme="minorBidi"/>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4E6F8A"/>
    <w:multiLevelType w:val="hybridMultilevel"/>
    <w:tmpl w:val="C4CC4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A9146A"/>
    <w:multiLevelType w:val="hybridMultilevel"/>
    <w:tmpl w:val="A1A6E354"/>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9">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908766F"/>
    <w:multiLevelType w:val="hybridMultilevel"/>
    <w:tmpl w:val="98A449A2"/>
    <w:lvl w:ilvl="0" w:tplc="FFFFFFFF">
      <w:start w:val="1"/>
      <w:numFmt w:val="decimal"/>
      <w:lvlText w:val="Załącznik nr %1 – "/>
      <w:lvlJc w:val="right"/>
      <w:pPr>
        <w:tabs>
          <w:tab w:val="num" w:pos="52"/>
        </w:tabs>
        <w:ind w:left="52" w:hanging="52"/>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1BAC572D"/>
    <w:multiLevelType w:val="hybridMultilevel"/>
    <w:tmpl w:val="2FB6CCE0"/>
    <w:lvl w:ilvl="0" w:tplc="A17C93E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5461928"/>
    <w:multiLevelType w:val="hybridMultilevel"/>
    <w:tmpl w:val="49D26982"/>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98D39A3"/>
    <w:multiLevelType w:val="hybridMultilevel"/>
    <w:tmpl w:val="B062533C"/>
    <w:lvl w:ilvl="0" w:tplc="EC5899D8">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2740B9"/>
    <w:multiLevelType w:val="hybridMultilevel"/>
    <w:tmpl w:val="FE9C38D0"/>
    <w:lvl w:ilvl="0" w:tplc="CF44F43A">
      <w:start w:val="1"/>
      <w:numFmt w:val="decimal"/>
      <w:lvlText w:val="%1)"/>
      <w:lvlJc w:val="left"/>
      <w:pPr>
        <w:ind w:left="899" w:hanging="360"/>
      </w:p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16" w15:restartNumberingAfterBreak="0">
    <w:nsid w:val="2BCC7215"/>
    <w:multiLevelType w:val="hybridMultilevel"/>
    <w:tmpl w:val="CB8E7F28"/>
    <w:lvl w:ilvl="0" w:tplc="F2601550">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2812FF5"/>
    <w:multiLevelType w:val="hybridMultilevel"/>
    <w:tmpl w:val="4F54A970"/>
    <w:lvl w:ilvl="0" w:tplc="FFFFFFFF">
      <w:start w:val="1"/>
      <w:numFmt w:val="decimal"/>
      <w:lvlText w:val="%1."/>
      <w:lvlJc w:val="right"/>
      <w:pPr>
        <w:tabs>
          <w:tab w:val="num" w:pos="360"/>
        </w:tabs>
        <w:ind w:left="360" w:hanging="360"/>
      </w:p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DCBEE19C">
      <w:start w:val="1"/>
      <w:numFmt w:val="lowerLetter"/>
      <w:lvlText w:val="%3)"/>
      <w:lvlJc w:val="left"/>
      <w:pPr>
        <w:tabs>
          <w:tab w:val="num" w:pos="1980"/>
        </w:tabs>
        <w:ind w:left="1980" w:hanging="360"/>
      </w:pPr>
    </w:lvl>
    <w:lvl w:ilvl="3" w:tplc="51F478DC">
      <w:start w:val="9"/>
      <w:numFmt w:val="decimal"/>
      <w:lvlText w:val="4.%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8" w15:restartNumberingAfterBreak="0">
    <w:nsid w:val="339047D4"/>
    <w:multiLevelType w:val="hybridMultilevel"/>
    <w:tmpl w:val="BAB66D40"/>
    <w:lvl w:ilvl="0" w:tplc="FFFFFFFF">
      <w:start w:val="1"/>
      <w:numFmt w:val="decimal"/>
      <w:lvlText w:val="%1."/>
      <w:lvlJc w:val="left"/>
      <w:pPr>
        <w:tabs>
          <w:tab w:val="num" w:pos="1070"/>
        </w:tabs>
        <w:ind w:left="107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4DB7E71"/>
    <w:multiLevelType w:val="hybridMultilevel"/>
    <w:tmpl w:val="F06272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9827E6"/>
    <w:multiLevelType w:val="hybridMultilevel"/>
    <w:tmpl w:val="A1C6C57A"/>
    <w:lvl w:ilvl="0" w:tplc="FFFFFFFF">
      <w:start w:val="1"/>
      <w:numFmt w:val="lowerLetter"/>
      <w:lvlText w:val="%1)"/>
      <w:lvlJc w:val="left"/>
      <w:pPr>
        <w:tabs>
          <w:tab w:val="num" w:pos="1065"/>
        </w:tabs>
        <w:ind w:left="1065" w:hanging="360"/>
      </w:p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3A9D48C2"/>
    <w:multiLevelType w:val="hybridMultilevel"/>
    <w:tmpl w:val="5F2805E8"/>
    <w:lvl w:ilvl="0" w:tplc="BD6C5448">
      <w:start w:val="1"/>
      <w:numFmt w:val="decimal"/>
      <w:lvlText w:val="%1."/>
      <w:lvlJc w:val="left"/>
      <w:pPr>
        <w:tabs>
          <w:tab w:val="num" w:pos="928"/>
        </w:tabs>
        <w:ind w:left="928" w:hanging="360"/>
      </w:pPr>
    </w:lvl>
    <w:lvl w:ilvl="1" w:tplc="76F2C230">
      <w:start w:val="1"/>
      <w:numFmt w:val="decimal"/>
      <w:lvlText w:val="1.%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5F75852"/>
    <w:multiLevelType w:val="hybridMultilevel"/>
    <w:tmpl w:val="C928806C"/>
    <w:lvl w:ilvl="0" w:tplc="CAD4B88E">
      <w:start w:val="1"/>
      <w:numFmt w:val="decimal"/>
      <w:lvlText w:val="%1."/>
      <w:lvlJc w:val="center"/>
      <w:pPr>
        <w:ind w:left="360" w:hanging="360"/>
      </w:pPr>
      <w:rPr>
        <w:b w:val="0"/>
        <w:sz w:val="20"/>
        <w:szCs w:val="20"/>
      </w:rPr>
    </w:lvl>
    <w:lvl w:ilvl="1" w:tplc="04150019">
      <w:start w:val="1"/>
      <w:numFmt w:val="lowerLetter"/>
      <w:lvlText w:val="%2."/>
      <w:lvlJc w:val="left"/>
      <w:pPr>
        <w:ind w:left="1080" w:hanging="360"/>
      </w:pPr>
    </w:lvl>
    <w:lvl w:ilvl="2" w:tplc="2DE2AC32">
      <w:start w:val="1"/>
      <w:numFmt w:val="upp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82A2B95"/>
    <w:multiLevelType w:val="hybridMultilevel"/>
    <w:tmpl w:val="7A98AFE8"/>
    <w:lvl w:ilvl="0" w:tplc="F2601550">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4A0B4370"/>
    <w:multiLevelType w:val="hybridMultilevel"/>
    <w:tmpl w:val="6444252E"/>
    <w:lvl w:ilvl="0" w:tplc="89145ECE">
      <w:start w:val="1"/>
      <w:numFmt w:val="lowerLetter"/>
      <w:lvlText w:val="%1)"/>
      <w:lvlJc w:val="left"/>
      <w:pPr>
        <w:tabs>
          <w:tab w:val="num" w:pos="1065"/>
        </w:tabs>
        <w:ind w:left="1065" w:hanging="360"/>
      </w:pPr>
    </w:lvl>
    <w:lvl w:ilvl="1" w:tplc="C644B648">
      <w:start w:val="1"/>
      <w:numFmt w:val="decimal"/>
      <w:lvlText w:val="%2."/>
      <w:lvlJc w:val="left"/>
      <w:pPr>
        <w:tabs>
          <w:tab w:val="num" w:pos="360"/>
        </w:tabs>
        <w:ind w:left="360" w:hanging="360"/>
      </w:pPr>
      <w:rPr>
        <w:b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C72760B"/>
    <w:multiLevelType w:val="hybridMultilevel"/>
    <w:tmpl w:val="B34AAAA0"/>
    <w:lvl w:ilvl="0" w:tplc="FFFFFFFF">
      <w:start w:val="1"/>
      <w:numFmt w:val="decimal"/>
      <w:lvlText w:val="%1."/>
      <w:lvlJc w:val="right"/>
      <w:pPr>
        <w:tabs>
          <w:tab w:val="num" w:pos="1495"/>
        </w:tabs>
        <w:ind w:left="1495" w:hanging="360"/>
      </w:pPr>
    </w:lvl>
    <w:lvl w:ilvl="1" w:tplc="5748DFE2">
      <w:start w:val="1"/>
      <w:numFmt w:val="bullet"/>
      <w:lvlText w:val="-"/>
      <w:lvlJc w:val="left"/>
      <w:pPr>
        <w:tabs>
          <w:tab w:val="num" w:pos="2215"/>
        </w:tabs>
        <w:ind w:left="2215" w:hanging="360"/>
      </w:pPr>
      <w:rPr>
        <w:rFonts w:ascii="Times New Roman" w:eastAsia="Times New Roman" w:hAnsi="Times New Roman" w:cs="Times New Roman" w:hint="default"/>
      </w:rPr>
    </w:lvl>
    <w:lvl w:ilvl="2" w:tplc="17B4AC78">
      <w:start w:val="1"/>
      <w:numFmt w:val="lowerLetter"/>
      <w:lvlText w:val="%3)"/>
      <w:lvlJc w:val="left"/>
      <w:pPr>
        <w:tabs>
          <w:tab w:val="num" w:pos="3115"/>
        </w:tabs>
        <w:ind w:left="3115" w:hanging="360"/>
      </w:pPr>
    </w:lvl>
    <w:lvl w:ilvl="3" w:tplc="FFFFFFFF">
      <w:start w:val="9"/>
      <w:numFmt w:val="decimal"/>
      <w:lvlText w:val="4.%4."/>
      <w:lvlJc w:val="left"/>
      <w:pPr>
        <w:tabs>
          <w:tab w:val="num" w:pos="3655"/>
        </w:tabs>
        <w:ind w:left="3655" w:hanging="360"/>
      </w:pPr>
    </w:lvl>
    <w:lvl w:ilvl="4" w:tplc="FFFFFFFF">
      <w:start w:val="1"/>
      <w:numFmt w:val="decimal"/>
      <w:lvlText w:val="%5."/>
      <w:lvlJc w:val="left"/>
      <w:pPr>
        <w:tabs>
          <w:tab w:val="num" w:pos="4735"/>
        </w:tabs>
        <w:ind w:left="4735" w:hanging="360"/>
      </w:pPr>
      <w:rPr>
        <w:b w:val="0"/>
      </w:rPr>
    </w:lvl>
    <w:lvl w:ilvl="5" w:tplc="FFFFFFFF">
      <w:start w:val="1"/>
      <w:numFmt w:val="decimal"/>
      <w:lvlText w:val="%6."/>
      <w:lvlJc w:val="left"/>
      <w:pPr>
        <w:tabs>
          <w:tab w:val="num" w:pos="5455"/>
        </w:tabs>
        <w:ind w:left="5455" w:hanging="360"/>
      </w:pPr>
    </w:lvl>
    <w:lvl w:ilvl="6" w:tplc="FFFFFFFF">
      <w:start w:val="1"/>
      <w:numFmt w:val="decimal"/>
      <w:lvlText w:val="%7."/>
      <w:lvlJc w:val="left"/>
      <w:pPr>
        <w:tabs>
          <w:tab w:val="num" w:pos="6175"/>
        </w:tabs>
        <w:ind w:left="6175" w:hanging="360"/>
      </w:pPr>
    </w:lvl>
    <w:lvl w:ilvl="7" w:tplc="FFFFFFFF">
      <w:start w:val="1"/>
      <w:numFmt w:val="decimal"/>
      <w:lvlText w:val="%8."/>
      <w:lvlJc w:val="left"/>
      <w:pPr>
        <w:tabs>
          <w:tab w:val="num" w:pos="6895"/>
        </w:tabs>
        <w:ind w:left="6895" w:hanging="360"/>
      </w:pPr>
    </w:lvl>
    <w:lvl w:ilvl="8" w:tplc="FFFFFFFF">
      <w:start w:val="1"/>
      <w:numFmt w:val="decimal"/>
      <w:lvlText w:val="%9."/>
      <w:lvlJc w:val="left"/>
      <w:pPr>
        <w:tabs>
          <w:tab w:val="num" w:pos="7615"/>
        </w:tabs>
        <w:ind w:left="7615" w:hanging="360"/>
      </w:pPr>
    </w:lvl>
  </w:abstractNum>
  <w:abstractNum w:abstractNumId="26" w15:restartNumberingAfterBreak="0">
    <w:nsid w:val="4E82230C"/>
    <w:multiLevelType w:val="hybridMultilevel"/>
    <w:tmpl w:val="5192CB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4A74FCE"/>
    <w:multiLevelType w:val="hybridMultilevel"/>
    <w:tmpl w:val="459E21D2"/>
    <w:lvl w:ilvl="0" w:tplc="CD84DE54">
      <w:start w:val="1"/>
      <w:numFmt w:val="decimal"/>
      <w:lvlText w:val="%1)"/>
      <w:lvlJc w:val="left"/>
      <w:pPr>
        <w:ind w:left="1080" w:hanging="360"/>
      </w:pPr>
      <w:rPr>
        <w:rFonts w:ascii="Tahoma" w:eastAsia="Calibri"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52821CB"/>
    <w:multiLevelType w:val="hybridMultilevel"/>
    <w:tmpl w:val="289EBEFA"/>
    <w:lvl w:ilvl="0" w:tplc="49FA7CFA">
      <w:start w:val="1"/>
      <w:numFmt w:val="decimal"/>
      <w:lvlText w:val="%1)"/>
      <w:lvlJc w:val="left"/>
      <w:pPr>
        <w:ind w:left="2717" w:hanging="360"/>
      </w:pPr>
      <w:rPr>
        <w:rFonts w:hint="default"/>
      </w:rPr>
    </w:lvl>
    <w:lvl w:ilvl="1" w:tplc="04150019" w:tentative="1">
      <w:start w:val="1"/>
      <w:numFmt w:val="lowerLetter"/>
      <w:lvlText w:val="%2."/>
      <w:lvlJc w:val="left"/>
      <w:pPr>
        <w:ind w:left="3437" w:hanging="360"/>
      </w:pPr>
    </w:lvl>
    <w:lvl w:ilvl="2" w:tplc="0415001B" w:tentative="1">
      <w:start w:val="1"/>
      <w:numFmt w:val="lowerRoman"/>
      <w:lvlText w:val="%3."/>
      <w:lvlJc w:val="right"/>
      <w:pPr>
        <w:ind w:left="4157" w:hanging="180"/>
      </w:pPr>
    </w:lvl>
    <w:lvl w:ilvl="3" w:tplc="0415000F" w:tentative="1">
      <w:start w:val="1"/>
      <w:numFmt w:val="decimal"/>
      <w:lvlText w:val="%4."/>
      <w:lvlJc w:val="left"/>
      <w:pPr>
        <w:ind w:left="4877" w:hanging="360"/>
      </w:pPr>
    </w:lvl>
    <w:lvl w:ilvl="4" w:tplc="04150019" w:tentative="1">
      <w:start w:val="1"/>
      <w:numFmt w:val="lowerLetter"/>
      <w:lvlText w:val="%5."/>
      <w:lvlJc w:val="left"/>
      <w:pPr>
        <w:ind w:left="5597" w:hanging="360"/>
      </w:pPr>
    </w:lvl>
    <w:lvl w:ilvl="5" w:tplc="0415001B" w:tentative="1">
      <w:start w:val="1"/>
      <w:numFmt w:val="lowerRoman"/>
      <w:lvlText w:val="%6."/>
      <w:lvlJc w:val="right"/>
      <w:pPr>
        <w:ind w:left="6317" w:hanging="180"/>
      </w:pPr>
    </w:lvl>
    <w:lvl w:ilvl="6" w:tplc="0415000F" w:tentative="1">
      <w:start w:val="1"/>
      <w:numFmt w:val="decimal"/>
      <w:lvlText w:val="%7."/>
      <w:lvlJc w:val="left"/>
      <w:pPr>
        <w:ind w:left="7037" w:hanging="360"/>
      </w:pPr>
    </w:lvl>
    <w:lvl w:ilvl="7" w:tplc="04150019" w:tentative="1">
      <w:start w:val="1"/>
      <w:numFmt w:val="lowerLetter"/>
      <w:lvlText w:val="%8."/>
      <w:lvlJc w:val="left"/>
      <w:pPr>
        <w:ind w:left="7757" w:hanging="360"/>
      </w:pPr>
    </w:lvl>
    <w:lvl w:ilvl="8" w:tplc="0415001B" w:tentative="1">
      <w:start w:val="1"/>
      <w:numFmt w:val="lowerRoman"/>
      <w:lvlText w:val="%9."/>
      <w:lvlJc w:val="right"/>
      <w:pPr>
        <w:ind w:left="8477" w:hanging="180"/>
      </w:pPr>
    </w:lvl>
  </w:abstractNum>
  <w:abstractNum w:abstractNumId="29" w15:restartNumberingAfterBreak="0">
    <w:nsid w:val="58F8777E"/>
    <w:multiLevelType w:val="hybridMultilevel"/>
    <w:tmpl w:val="E27AF0C8"/>
    <w:lvl w:ilvl="0" w:tplc="FFD2CC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E5597E"/>
    <w:multiLevelType w:val="hybridMultilevel"/>
    <w:tmpl w:val="772AE10A"/>
    <w:lvl w:ilvl="0" w:tplc="10E0AFB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5CCB2B16"/>
    <w:multiLevelType w:val="multilevel"/>
    <w:tmpl w:val="86C82BBA"/>
    <w:lvl w:ilvl="0">
      <w:start w:val="10"/>
      <w:numFmt w:val="decimal"/>
      <w:lvlText w:val="%1"/>
      <w:lvlJc w:val="left"/>
      <w:pPr>
        <w:ind w:left="375" w:hanging="375"/>
      </w:pPr>
      <w:rPr>
        <w:b w:val="0"/>
      </w:rPr>
    </w:lvl>
    <w:lvl w:ilvl="1">
      <w:start w:val="1"/>
      <w:numFmt w:val="decimal"/>
      <w:lvlText w:val="%1.%2"/>
      <w:lvlJc w:val="left"/>
      <w:pPr>
        <w:ind w:left="1800" w:hanging="720"/>
      </w:pPr>
      <w:rPr>
        <w:b w:val="0"/>
      </w:rPr>
    </w:lvl>
    <w:lvl w:ilvl="2">
      <w:start w:val="1"/>
      <w:numFmt w:val="decimal"/>
      <w:lvlText w:val="%1.%2.%3"/>
      <w:lvlJc w:val="left"/>
      <w:pPr>
        <w:ind w:left="2880" w:hanging="720"/>
      </w:pPr>
      <w:rPr>
        <w:b w:val="0"/>
      </w:rPr>
    </w:lvl>
    <w:lvl w:ilvl="3">
      <w:start w:val="1"/>
      <w:numFmt w:val="decimal"/>
      <w:lvlText w:val="%1.%2.%3.%4"/>
      <w:lvlJc w:val="left"/>
      <w:pPr>
        <w:ind w:left="4320" w:hanging="1080"/>
      </w:pPr>
      <w:rPr>
        <w:b w:val="0"/>
      </w:rPr>
    </w:lvl>
    <w:lvl w:ilvl="4">
      <w:start w:val="1"/>
      <w:numFmt w:val="decimal"/>
      <w:lvlText w:val="%1.%2.%3.%4.%5"/>
      <w:lvlJc w:val="left"/>
      <w:pPr>
        <w:ind w:left="5400" w:hanging="1080"/>
      </w:pPr>
      <w:rPr>
        <w:b w:val="0"/>
      </w:rPr>
    </w:lvl>
    <w:lvl w:ilvl="5">
      <w:start w:val="1"/>
      <w:numFmt w:val="decimal"/>
      <w:lvlText w:val="%1.%2.%3.%4.%5.%6"/>
      <w:lvlJc w:val="left"/>
      <w:pPr>
        <w:ind w:left="6840" w:hanging="1440"/>
      </w:pPr>
      <w:rPr>
        <w:b w:val="0"/>
      </w:rPr>
    </w:lvl>
    <w:lvl w:ilvl="6">
      <w:start w:val="1"/>
      <w:numFmt w:val="decimal"/>
      <w:lvlText w:val="%1.%2.%3.%4.%5.%6.%7"/>
      <w:lvlJc w:val="left"/>
      <w:pPr>
        <w:ind w:left="8280" w:hanging="1800"/>
      </w:pPr>
      <w:rPr>
        <w:b w:val="0"/>
      </w:rPr>
    </w:lvl>
    <w:lvl w:ilvl="7">
      <w:start w:val="1"/>
      <w:numFmt w:val="decimal"/>
      <w:lvlText w:val="%1.%2.%3.%4.%5.%6.%7.%8"/>
      <w:lvlJc w:val="left"/>
      <w:pPr>
        <w:ind w:left="9360" w:hanging="1800"/>
      </w:pPr>
      <w:rPr>
        <w:b w:val="0"/>
      </w:rPr>
    </w:lvl>
    <w:lvl w:ilvl="8">
      <w:start w:val="1"/>
      <w:numFmt w:val="decimal"/>
      <w:lvlText w:val="%1.%2.%3.%4.%5.%6.%7.%8.%9"/>
      <w:lvlJc w:val="left"/>
      <w:pPr>
        <w:ind w:left="10800" w:hanging="2160"/>
      </w:pPr>
      <w:rPr>
        <w:b w:val="0"/>
      </w:rPr>
    </w:lvl>
  </w:abstractNum>
  <w:abstractNum w:abstractNumId="32" w15:restartNumberingAfterBreak="0">
    <w:nsid w:val="62312AF9"/>
    <w:multiLevelType w:val="multilevel"/>
    <w:tmpl w:val="0C42B9DC"/>
    <w:lvl w:ilvl="0">
      <w:start w:val="1"/>
      <w:numFmt w:val="decimal"/>
      <w:lvlText w:val="%1."/>
      <w:lvlJc w:val="left"/>
      <w:pPr>
        <w:ind w:left="360" w:hanging="360"/>
      </w:pPr>
      <w:rPr>
        <w:rFonts w:ascii="Tahoma" w:eastAsia="MS Mincho" w:hAnsi="Tahoma" w:cs="Tahoma"/>
      </w:rPr>
    </w:lvl>
    <w:lvl w:ilvl="1">
      <w:start w:val="1"/>
      <w:numFmt w:val="decimal"/>
      <w:lvlText w:val="%2)"/>
      <w:lvlJc w:val="left"/>
      <w:pPr>
        <w:ind w:left="502" w:hanging="360"/>
      </w:pPr>
      <w:rPr>
        <w:rFonts w:ascii="Tahoma" w:eastAsia="MS Mincho" w:hAnsi="Tahoma" w:cs="Tahoma"/>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D5068EA"/>
    <w:multiLevelType w:val="hybridMultilevel"/>
    <w:tmpl w:val="CC8A80F2"/>
    <w:lvl w:ilvl="0" w:tplc="5CC0A9F6">
      <w:start w:val="1"/>
      <w:numFmt w:val="decimal"/>
      <w:lvlText w:val="%1)"/>
      <w:lvlJc w:val="left"/>
      <w:pPr>
        <w:ind w:left="644" w:hanging="360"/>
      </w:pPr>
      <w:rPr>
        <w:rFonts w:hint="default"/>
      </w:rPr>
    </w:lvl>
    <w:lvl w:ilvl="1" w:tplc="F2601550">
      <w:start w:val="1"/>
      <w:numFmt w:val="bullet"/>
      <w:lvlText w:val="−"/>
      <w:lvlJc w:val="left"/>
      <w:pPr>
        <w:ind w:left="1364" w:hanging="360"/>
      </w:pPr>
      <w:rPr>
        <w:rFonts w:ascii="Calibri" w:hAnsi="Calibri"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EBA316C"/>
    <w:multiLevelType w:val="hybridMultilevel"/>
    <w:tmpl w:val="1B96A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94F2D74"/>
    <w:multiLevelType w:val="hybridMultilevel"/>
    <w:tmpl w:val="2F1A44BC"/>
    <w:lvl w:ilvl="0" w:tplc="EC5899D8">
      <w:start w:val="1"/>
      <w:numFmt w:val="decimal"/>
      <w:lvlText w:val="%1)"/>
      <w:lvlJc w:val="left"/>
      <w:pPr>
        <w:ind w:left="720" w:hanging="360"/>
      </w:pPr>
      <w:rPr>
        <w:b/>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F330973"/>
    <w:multiLevelType w:val="hybridMultilevel"/>
    <w:tmpl w:val="9CC4ADAE"/>
    <w:lvl w:ilvl="0" w:tplc="8C565C9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5"/>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0"/>
  </w:num>
  <w:num w:numId="18">
    <w:abstractNumId w:val="38"/>
  </w:num>
  <w:num w:numId="19">
    <w:abstractNumId w:val="12"/>
  </w:num>
  <w:num w:numId="20">
    <w:abstractNumId w:val="14"/>
  </w:num>
  <w:num w:numId="21">
    <w:abstractNumId w:val="23"/>
  </w:num>
  <w:num w:numId="22">
    <w:abstractNumId w:val="35"/>
  </w:num>
  <w:num w:numId="23">
    <w:abstractNumId w:val="16"/>
  </w:num>
  <w:num w:numId="24">
    <w:abstractNumId w:val="3"/>
  </w:num>
  <w:num w:numId="25">
    <w:abstractNumId w:val="2"/>
  </w:num>
  <w:num w:numId="26">
    <w:abstractNumId w:val="24"/>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 w:ilvl="0" w:tplc="A8D47922">
        <w:start w:val="1"/>
        <w:numFmt w:val="decimal"/>
        <w:lvlText w:val="%1)"/>
        <w:lvlJc w:val="left"/>
        <w:pPr>
          <w:ind w:left="737" w:hanging="312"/>
        </w:pPr>
        <w:rPr>
          <w:b w:val="0"/>
        </w:rPr>
      </w:lvl>
    </w:lvlOverride>
    <w:lvlOverride w:ilvl="1">
      <w:lvl w:ilvl="1" w:tplc="04150019">
        <w:start w:val="1"/>
        <w:numFmt w:val="lowerLetter"/>
        <w:lvlText w:val="%2."/>
        <w:lvlJc w:val="left"/>
        <w:pPr>
          <w:ind w:left="1789" w:hanging="360"/>
        </w:pPr>
      </w:lvl>
    </w:lvlOverride>
    <w:lvlOverride w:ilvl="2">
      <w:lvl w:ilvl="2" w:tplc="0415001B">
        <w:start w:val="1"/>
        <w:numFmt w:val="lowerRoman"/>
        <w:lvlText w:val="%3."/>
        <w:lvlJc w:val="right"/>
        <w:pPr>
          <w:ind w:left="2509" w:hanging="180"/>
        </w:pPr>
      </w:lvl>
    </w:lvlOverride>
    <w:lvlOverride w:ilvl="3">
      <w:lvl w:ilvl="3" w:tplc="0415000F">
        <w:start w:val="1"/>
        <w:numFmt w:val="decimal"/>
        <w:lvlText w:val="%4."/>
        <w:lvlJc w:val="left"/>
        <w:pPr>
          <w:ind w:left="3229" w:hanging="360"/>
        </w:pPr>
      </w:lvl>
    </w:lvlOverride>
    <w:lvlOverride w:ilvl="4">
      <w:lvl w:ilvl="4" w:tplc="04150019">
        <w:start w:val="1"/>
        <w:numFmt w:val="lowerLetter"/>
        <w:lvlText w:val="%5."/>
        <w:lvlJc w:val="left"/>
        <w:pPr>
          <w:ind w:left="3949" w:hanging="360"/>
        </w:pPr>
      </w:lvl>
    </w:lvlOverride>
    <w:lvlOverride w:ilvl="5">
      <w:lvl w:ilvl="5" w:tplc="0415001B">
        <w:start w:val="1"/>
        <w:numFmt w:val="lowerRoman"/>
        <w:lvlText w:val="%6."/>
        <w:lvlJc w:val="right"/>
        <w:pPr>
          <w:ind w:left="4669" w:hanging="180"/>
        </w:pPr>
      </w:lvl>
    </w:lvlOverride>
    <w:lvlOverride w:ilvl="6">
      <w:lvl w:ilvl="6" w:tplc="0415000F">
        <w:start w:val="1"/>
        <w:numFmt w:val="decimal"/>
        <w:lvlText w:val="%7."/>
        <w:lvlJc w:val="left"/>
        <w:pPr>
          <w:ind w:left="5389" w:hanging="360"/>
        </w:pPr>
      </w:lvl>
    </w:lvlOverride>
    <w:lvlOverride w:ilvl="7">
      <w:lvl w:ilvl="7" w:tplc="04150019">
        <w:start w:val="1"/>
        <w:numFmt w:val="lowerLetter"/>
        <w:lvlText w:val="%8."/>
        <w:lvlJc w:val="left"/>
        <w:pPr>
          <w:ind w:left="6109" w:hanging="360"/>
        </w:pPr>
      </w:lvl>
    </w:lvlOverride>
    <w:lvlOverride w:ilvl="8">
      <w:lvl w:ilvl="8" w:tplc="0415001B">
        <w:start w:val="1"/>
        <w:numFmt w:val="lowerRoman"/>
        <w:lvlText w:val="%9."/>
        <w:lvlJc w:val="right"/>
        <w:pPr>
          <w:ind w:left="6829" w:hanging="180"/>
        </w:pPr>
      </w:lvl>
    </w:lvlOverride>
  </w:num>
  <w:num w:numId="29">
    <w:abstractNumId w:val="27"/>
  </w:num>
  <w:num w:numId="30">
    <w:abstractNumId w:val="30"/>
  </w:num>
  <w:num w:numId="31">
    <w:abstractNumId w:val="28"/>
  </w:num>
  <w:num w:numId="32">
    <w:abstractNumId w:val="34"/>
  </w:num>
  <w:num w:numId="33">
    <w:abstractNumId w:val="9"/>
  </w:num>
  <w:num w:numId="34">
    <w:abstractNumId w:val="1"/>
  </w:num>
  <w:num w:numId="35">
    <w:abstractNumId w:val="36"/>
  </w:num>
  <w:num w:numId="36">
    <w:abstractNumId w:val="29"/>
  </w:num>
  <w:num w:numId="37">
    <w:abstractNumId w:val="13"/>
  </w:num>
  <w:num w:numId="38">
    <w:abstractNumId w:val="26"/>
  </w:num>
  <w:num w:numId="39">
    <w:abstractNumId w:val="10"/>
  </w:num>
  <w:num w:numId="40">
    <w:abstractNumId w:val="8"/>
  </w:num>
  <w:num w:numId="41">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BF"/>
    <w:rsid w:val="00011A4C"/>
    <w:rsid w:val="00015150"/>
    <w:rsid w:val="00020FCC"/>
    <w:rsid w:val="0003691F"/>
    <w:rsid w:val="000441CF"/>
    <w:rsid w:val="000445DD"/>
    <w:rsid w:val="00047799"/>
    <w:rsid w:val="00053606"/>
    <w:rsid w:val="0007218C"/>
    <w:rsid w:val="00073877"/>
    <w:rsid w:val="00076F1E"/>
    <w:rsid w:val="0008151E"/>
    <w:rsid w:val="00090062"/>
    <w:rsid w:val="000A7155"/>
    <w:rsid w:val="000B62CB"/>
    <w:rsid w:val="000C1051"/>
    <w:rsid w:val="000C12DC"/>
    <w:rsid w:val="000C328E"/>
    <w:rsid w:val="000C3B06"/>
    <w:rsid w:val="000D09BE"/>
    <w:rsid w:val="000E3131"/>
    <w:rsid w:val="000E539D"/>
    <w:rsid w:val="000E5433"/>
    <w:rsid w:val="000F16BA"/>
    <w:rsid w:val="000F203B"/>
    <w:rsid w:val="00103A5C"/>
    <w:rsid w:val="00104864"/>
    <w:rsid w:val="00125072"/>
    <w:rsid w:val="001436F7"/>
    <w:rsid w:val="00170777"/>
    <w:rsid w:val="0017431C"/>
    <w:rsid w:val="0017519B"/>
    <w:rsid w:val="001757CF"/>
    <w:rsid w:val="00187637"/>
    <w:rsid w:val="00191223"/>
    <w:rsid w:val="0019576D"/>
    <w:rsid w:val="00195ECC"/>
    <w:rsid w:val="001A591C"/>
    <w:rsid w:val="001C4227"/>
    <w:rsid w:val="001F0F1B"/>
    <w:rsid w:val="001F4C65"/>
    <w:rsid w:val="001F540F"/>
    <w:rsid w:val="00200122"/>
    <w:rsid w:val="00245B1C"/>
    <w:rsid w:val="00274860"/>
    <w:rsid w:val="00281A65"/>
    <w:rsid w:val="00292CB2"/>
    <w:rsid w:val="00294C08"/>
    <w:rsid w:val="002A3154"/>
    <w:rsid w:val="002D13F6"/>
    <w:rsid w:val="002E3A0F"/>
    <w:rsid w:val="002E618A"/>
    <w:rsid w:val="002F60D2"/>
    <w:rsid w:val="00302161"/>
    <w:rsid w:val="00303C3A"/>
    <w:rsid w:val="0031424B"/>
    <w:rsid w:val="00323D7A"/>
    <w:rsid w:val="00324C87"/>
    <w:rsid w:val="00335147"/>
    <w:rsid w:val="003359B1"/>
    <w:rsid w:val="00335E2F"/>
    <w:rsid w:val="003379AE"/>
    <w:rsid w:val="00343ED0"/>
    <w:rsid w:val="00350AB2"/>
    <w:rsid w:val="003656AE"/>
    <w:rsid w:val="00385785"/>
    <w:rsid w:val="00386FF8"/>
    <w:rsid w:val="00391F3F"/>
    <w:rsid w:val="00395FB4"/>
    <w:rsid w:val="003C30D7"/>
    <w:rsid w:val="003C5520"/>
    <w:rsid w:val="003D3EDB"/>
    <w:rsid w:val="003D49F0"/>
    <w:rsid w:val="003E4FB2"/>
    <w:rsid w:val="003F184B"/>
    <w:rsid w:val="00400E7B"/>
    <w:rsid w:val="004027E1"/>
    <w:rsid w:val="00403897"/>
    <w:rsid w:val="004510F1"/>
    <w:rsid w:val="00453FDC"/>
    <w:rsid w:val="00460766"/>
    <w:rsid w:val="004A38BF"/>
    <w:rsid w:val="004B6FA5"/>
    <w:rsid w:val="004B7851"/>
    <w:rsid w:val="004C5398"/>
    <w:rsid w:val="00510AA7"/>
    <w:rsid w:val="00515C80"/>
    <w:rsid w:val="00530163"/>
    <w:rsid w:val="0054336B"/>
    <w:rsid w:val="00544C20"/>
    <w:rsid w:val="0056151A"/>
    <w:rsid w:val="005739AB"/>
    <w:rsid w:val="00575045"/>
    <w:rsid w:val="00576837"/>
    <w:rsid w:val="00586A36"/>
    <w:rsid w:val="00592FE6"/>
    <w:rsid w:val="005A2563"/>
    <w:rsid w:val="005A7A3E"/>
    <w:rsid w:val="005B441B"/>
    <w:rsid w:val="005B7CFE"/>
    <w:rsid w:val="005C2C7C"/>
    <w:rsid w:val="005C411F"/>
    <w:rsid w:val="005C7782"/>
    <w:rsid w:val="005E499D"/>
    <w:rsid w:val="005F28C3"/>
    <w:rsid w:val="005F5BD7"/>
    <w:rsid w:val="00611CA0"/>
    <w:rsid w:val="00655B92"/>
    <w:rsid w:val="00656228"/>
    <w:rsid w:val="00657A7F"/>
    <w:rsid w:val="006714AE"/>
    <w:rsid w:val="00673018"/>
    <w:rsid w:val="006920F6"/>
    <w:rsid w:val="00693980"/>
    <w:rsid w:val="006C0D67"/>
    <w:rsid w:val="006C33AE"/>
    <w:rsid w:val="006C5C01"/>
    <w:rsid w:val="006C7AE6"/>
    <w:rsid w:val="006E327E"/>
    <w:rsid w:val="006F3F3A"/>
    <w:rsid w:val="007005BC"/>
    <w:rsid w:val="00713FC6"/>
    <w:rsid w:val="00721670"/>
    <w:rsid w:val="0072197F"/>
    <w:rsid w:val="0072281E"/>
    <w:rsid w:val="00727C2B"/>
    <w:rsid w:val="0073050E"/>
    <w:rsid w:val="00740F91"/>
    <w:rsid w:val="00756622"/>
    <w:rsid w:val="00761033"/>
    <w:rsid w:val="00776D54"/>
    <w:rsid w:val="00785514"/>
    <w:rsid w:val="00796C3C"/>
    <w:rsid w:val="007B395A"/>
    <w:rsid w:val="007B742E"/>
    <w:rsid w:val="007D00CB"/>
    <w:rsid w:val="007E0212"/>
    <w:rsid w:val="007E1F15"/>
    <w:rsid w:val="007F5AD3"/>
    <w:rsid w:val="00801F82"/>
    <w:rsid w:val="008076D2"/>
    <w:rsid w:val="00826D22"/>
    <w:rsid w:val="00830858"/>
    <w:rsid w:val="008315A5"/>
    <w:rsid w:val="008331FE"/>
    <w:rsid w:val="0084448A"/>
    <w:rsid w:val="00852201"/>
    <w:rsid w:val="00884330"/>
    <w:rsid w:val="008855CA"/>
    <w:rsid w:val="00887572"/>
    <w:rsid w:val="008A4682"/>
    <w:rsid w:val="008B1100"/>
    <w:rsid w:val="008B6FFC"/>
    <w:rsid w:val="008C3EA7"/>
    <w:rsid w:val="008D1E45"/>
    <w:rsid w:val="008E0A9B"/>
    <w:rsid w:val="008E57FC"/>
    <w:rsid w:val="00900B29"/>
    <w:rsid w:val="00903B85"/>
    <w:rsid w:val="009043DF"/>
    <w:rsid w:val="00906BAF"/>
    <w:rsid w:val="00912CBF"/>
    <w:rsid w:val="00937E41"/>
    <w:rsid w:val="00944EA9"/>
    <w:rsid w:val="00950583"/>
    <w:rsid w:val="009520B1"/>
    <w:rsid w:val="00961A40"/>
    <w:rsid w:val="0096280A"/>
    <w:rsid w:val="00982202"/>
    <w:rsid w:val="009846F3"/>
    <w:rsid w:val="0099426F"/>
    <w:rsid w:val="00995304"/>
    <w:rsid w:val="009973F2"/>
    <w:rsid w:val="009A3B00"/>
    <w:rsid w:val="009B1FEB"/>
    <w:rsid w:val="009B3B31"/>
    <w:rsid w:val="009B460B"/>
    <w:rsid w:val="009D33B1"/>
    <w:rsid w:val="009D39B3"/>
    <w:rsid w:val="009F2E4C"/>
    <w:rsid w:val="00A116D4"/>
    <w:rsid w:val="00A16594"/>
    <w:rsid w:val="00A203A7"/>
    <w:rsid w:val="00A2111B"/>
    <w:rsid w:val="00A378CA"/>
    <w:rsid w:val="00A64D32"/>
    <w:rsid w:val="00A8046E"/>
    <w:rsid w:val="00A84B5D"/>
    <w:rsid w:val="00A947A4"/>
    <w:rsid w:val="00AC023E"/>
    <w:rsid w:val="00AC028A"/>
    <w:rsid w:val="00AC0EE4"/>
    <w:rsid w:val="00AC790A"/>
    <w:rsid w:val="00AD7190"/>
    <w:rsid w:val="00AE18BF"/>
    <w:rsid w:val="00AF3D2F"/>
    <w:rsid w:val="00B41DBD"/>
    <w:rsid w:val="00B45567"/>
    <w:rsid w:val="00B630F2"/>
    <w:rsid w:val="00B673D6"/>
    <w:rsid w:val="00B675E3"/>
    <w:rsid w:val="00B709DE"/>
    <w:rsid w:val="00B94C20"/>
    <w:rsid w:val="00BA2046"/>
    <w:rsid w:val="00BB78DB"/>
    <w:rsid w:val="00BD61F7"/>
    <w:rsid w:val="00BE450E"/>
    <w:rsid w:val="00BF6A97"/>
    <w:rsid w:val="00C4494B"/>
    <w:rsid w:val="00C51904"/>
    <w:rsid w:val="00C56203"/>
    <w:rsid w:val="00C76DE7"/>
    <w:rsid w:val="00C80BA9"/>
    <w:rsid w:val="00C83AD6"/>
    <w:rsid w:val="00C87728"/>
    <w:rsid w:val="00CA098F"/>
    <w:rsid w:val="00CB1B12"/>
    <w:rsid w:val="00CD10CA"/>
    <w:rsid w:val="00CE7646"/>
    <w:rsid w:val="00CF349E"/>
    <w:rsid w:val="00D10D02"/>
    <w:rsid w:val="00D13360"/>
    <w:rsid w:val="00D217B6"/>
    <w:rsid w:val="00D56C8E"/>
    <w:rsid w:val="00D7195F"/>
    <w:rsid w:val="00D7338E"/>
    <w:rsid w:val="00D82B8B"/>
    <w:rsid w:val="00D94CC1"/>
    <w:rsid w:val="00DB047B"/>
    <w:rsid w:val="00DB4640"/>
    <w:rsid w:val="00DC0F4E"/>
    <w:rsid w:val="00DC2609"/>
    <w:rsid w:val="00DC6505"/>
    <w:rsid w:val="00DD282F"/>
    <w:rsid w:val="00DD5784"/>
    <w:rsid w:val="00DE081E"/>
    <w:rsid w:val="00DF17C7"/>
    <w:rsid w:val="00DF3C0F"/>
    <w:rsid w:val="00E04DEA"/>
    <w:rsid w:val="00E05C7C"/>
    <w:rsid w:val="00E12C54"/>
    <w:rsid w:val="00E17451"/>
    <w:rsid w:val="00E20777"/>
    <w:rsid w:val="00E2381F"/>
    <w:rsid w:val="00E313B7"/>
    <w:rsid w:val="00E54EAC"/>
    <w:rsid w:val="00E56EBD"/>
    <w:rsid w:val="00E64587"/>
    <w:rsid w:val="00E666D8"/>
    <w:rsid w:val="00E718FB"/>
    <w:rsid w:val="00E82C9B"/>
    <w:rsid w:val="00E844D3"/>
    <w:rsid w:val="00EA35DD"/>
    <w:rsid w:val="00EC37EB"/>
    <w:rsid w:val="00ED6137"/>
    <w:rsid w:val="00EE3A95"/>
    <w:rsid w:val="00EE63C2"/>
    <w:rsid w:val="00EE6C1D"/>
    <w:rsid w:val="00EF1FD0"/>
    <w:rsid w:val="00EF5F26"/>
    <w:rsid w:val="00EF7F89"/>
    <w:rsid w:val="00F2698E"/>
    <w:rsid w:val="00F35385"/>
    <w:rsid w:val="00F35BEA"/>
    <w:rsid w:val="00F43CD9"/>
    <w:rsid w:val="00F50D84"/>
    <w:rsid w:val="00F57FA5"/>
    <w:rsid w:val="00F81140"/>
    <w:rsid w:val="00F93142"/>
    <w:rsid w:val="00FA432C"/>
    <w:rsid w:val="00FA57CC"/>
    <w:rsid w:val="00FA5FBB"/>
    <w:rsid w:val="00FC4012"/>
    <w:rsid w:val="00FD2DD6"/>
    <w:rsid w:val="00FE1C73"/>
    <w:rsid w:val="00FE69F7"/>
    <w:rsid w:val="00FE72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6F3D725B"/>
  <w15:chartTrackingRefBased/>
  <w15:docId w15:val="{6EC99BA1-E5DF-4127-A02B-D7F32AF6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F4C65"/>
    <w:rPr>
      <w:rFonts w:ascii="Times New Roman" w:eastAsia="Times New Roman" w:hAnsi="Times New Roman"/>
    </w:rPr>
  </w:style>
  <w:style w:type="paragraph" w:styleId="Nagwek1">
    <w:name w:val="heading 1"/>
    <w:basedOn w:val="Normalny"/>
    <w:next w:val="Normalny"/>
    <w:link w:val="Nagwek1Znak"/>
    <w:qFormat/>
    <w:rsid w:val="00C83AD6"/>
    <w:pPr>
      <w:keepNext/>
      <w:keepLines/>
      <w:spacing w:before="480" w:line="254" w:lineRule="auto"/>
      <w:outlineLvl w:val="0"/>
    </w:pPr>
    <w:rPr>
      <w:rFonts w:ascii="Cambria" w:hAnsi="Cambria"/>
      <w:b/>
      <w:bCs/>
      <w:color w:val="365F91"/>
      <w:sz w:val="28"/>
      <w:szCs w:val="28"/>
      <w:lang w:eastAsia="en-US"/>
    </w:rPr>
  </w:style>
  <w:style w:type="paragraph" w:styleId="Nagwek3">
    <w:name w:val="heading 3"/>
    <w:basedOn w:val="Normalny"/>
    <w:link w:val="Nagwek3Znak"/>
    <w:uiPriority w:val="9"/>
    <w:qFormat/>
    <w:rsid w:val="00DC6505"/>
    <w:pPr>
      <w:spacing w:before="100" w:beforeAutospacing="1" w:after="100" w:afterAutospacing="1"/>
      <w:outlineLvl w:val="2"/>
    </w:pPr>
    <w:rPr>
      <w:b/>
      <w:bCs/>
      <w:sz w:val="27"/>
      <w:szCs w:val="27"/>
    </w:rPr>
  </w:style>
  <w:style w:type="paragraph" w:styleId="Nagwek7">
    <w:name w:val="heading 7"/>
    <w:basedOn w:val="Normalny"/>
    <w:next w:val="Normalny"/>
    <w:link w:val="Nagwek7Znak"/>
    <w:uiPriority w:val="99"/>
    <w:semiHidden/>
    <w:unhideWhenUsed/>
    <w:qFormat/>
    <w:rsid w:val="003351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DC6505"/>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DC6505"/>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Tekstpodstawowy">
    <w:name w:val="Body Text"/>
    <w:basedOn w:val="Normalny"/>
    <w:link w:val="TekstpodstawowyZnak"/>
    <w:uiPriority w:val="99"/>
    <w:unhideWhenUsed/>
    <w:rsid w:val="004A38BF"/>
    <w:pPr>
      <w:jc w:val="both"/>
    </w:pPr>
    <w:rPr>
      <w:sz w:val="28"/>
    </w:rPr>
  </w:style>
  <w:style w:type="character" w:customStyle="1" w:styleId="TekstpodstawowyZnak">
    <w:name w:val="Tekst podstawowy Znak"/>
    <w:basedOn w:val="Domylnaczcionkaakapitu"/>
    <w:link w:val="Tekstpodstawowy"/>
    <w:uiPriority w:val="99"/>
    <w:rsid w:val="004A38BF"/>
    <w:rPr>
      <w:rFonts w:ascii="Times New Roman" w:eastAsia="Times New Roman" w:hAnsi="Times New Roman"/>
      <w:sz w:val="28"/>
    </w:rPr>
  </w:style>
  <w:style w:type="character" w:customStyle="1" w:styleId="AkapitzlistZnak">
    <w:name w:val="Akapit z listą Znak"/>
    <w:link w:val="Akapitzlist"/>
    <w:uiPriority w:val="34"/>
    <w:locked/>
    <w:rsid w:val="004A38BF"/>
    <w:rPr>
      <w:rFonts w:ascii="Times New Roman" w:hAnsi="Times New Roman"/>
    </w:rPr>
  </w:style>
  <w:style w:type="paragraph" w:styleId="Akapitzlist">
    <w:name w:val="List Paragraph"/>
    <w:basedOn w:val="Normalny"/>
    <w:link w:val="AkapitzlistZnak"/>
    <w:uiPriority w:val="34"/>
    <w:qFormat/>
    <w:rsid w:val="004A38BF"/>
    <w:pPr>
      <w:ind w:left="708"/>
    </w:pPr>
    <w:rPr>
      <w:rFonts w:eastAsia="Calibri"/>
    </w:rPr>
  </w:style>
  <w:style w:type="paragraph" w:customStyle="1" w:styleId="khheader">
    <w:name w:val="kh_header"/>
    <w:basedOn w:val="Normalny"/>
    <w:rsid w:val="004A38BF"/>
    <w:pPr>
      <w:spacing w:line="420" w:lineRule="atLeast"/>
      <w:ind w:left="225"/>
      <w:jc w:val="center"/>
    </w:pPr>
    <w:rPr>
      <w:sz w:val="28"/>
      <w:szCs w:val="28"/>
    </w:rPr>
  </w:style>
  <w:style w:type="character" w:customStyle="1" w:styleId="Nagwek7Znak">
    <w:name w:val="Nagłówek 7 Znak"/>
    <w:basedOn w:val="Domylnaczcionkaakapitu"/>
    <w:link w:val="Nagwek7"/>
    <w:uiPriority w:val="99"/>
    <w:semiHidden/>
    <w:rsid w:val="00335147"/>
    <w:rPr>
      <w:rFonts w:asciiTheme="majorHAnsi" w:eastAsiaTheme="majorEastAsia" w:hAnsiTheme="majorHAnsi" w:cstheme="majorBidi"/>
      <w:i/>
      <w:iCs/>
      <w:color w:val="1F4D78" w:themeColor="accent1" w:themeShade="7F"/>
      <w:sz w:val="22"/>
      <w:szCs w:val="22"/>
      <w:lang w:eastAsia="en-US"/>
    </w:rPr>
  </w:style>
  <w:style w:type="paragraph" w:styleId="Tekstpodstawowy2">
    <w:name w:val="Body Text 2"/>
    <w:basedOn w:val="Normalny"/>
    <w:link w:val="Tekstpodstawowy2Znak"/>
    <w:uiPriority w:val="99"/>
    <w:semiHidden/>
    <w:unhideWhenUsed/>
    <w:rsid w:val="0033514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semiHidden/>
    <w:rsid w:val="00335147"/>
    <w:rPr>
      <w:sz w:val="22"/>
      <w:szCs w:val="22"/>
      <w:lang w:eastAsia="en-US"/>
    </w:rPr>
  </w:style>
  <w:style w:type="paragraph" w:styleId="Tekstpodstawowywcity">
    <w:name w:val="Body Text Indent"/>
    <w:basedOn w:val="Normalny"/>
    <w:link w:val="TekstpodstawowywcityZnak"/>
    <w:uiPriority w:val="99"/>
    <w:semiHidden/>
    <w:unhideWhenUsed/>
    <w:rsid w:val="00C83AD6"/>
    <w:pPr>
      <w:spacing w:after="120" w:line="259"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semiHidden/>
    <w:rsid w:val="00C83AD6"/>
    <w:rPr>
      <w:sz w:val="22"/>
      <w:szCs w:val="22"/>
      <w:lang w:eastAsia="en-US"/>
    </w:rPr>
  </w:style>
  <w:style w:type="paragraph" w:styleId="Tekstpodstawowy3">
    <w:name w:val="Body Text 3"/>
    <w:basedOn w:val="Normalny"/>
    <w:link w:val="Tekstpodstawowy3Znak"/>
    <w:uiPriority w:val="99"/>
    <w:unhideWhenUsed/>
    <w:rsid w:val="00C83AD6"/>
    <w:pPr>
      <w:spacing w:after="120" w:line="259"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uiPriority w:val="99"/>
    <w:rsid w:val="00C83AD6"/>
    <w:rPr>
      <w:sz w:val="16"/>
      <w:szCs w:val="16"/>
      <w:lang w:eastAsia="en-US"/>
    </w:rPr>
  </w:style>
  <w:style w:type="paragraph" w:styleId="Tekstpodstawowywcity2">
    <w:name w:val="Body Text Indent 2"/>
    <w:basedOn w:val="Normalny"/>
    <w:link w:val="Tekstpodstawowywcity2Znak"/>
    <w:uiPriority w:val="99"/>
    <w:semiHidden/>
    <w:unhideWhenUsed/>
    <w:rsid w:val="00C83AD6"/>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uiPriority w:val="99"/>
    <w:semiHidden/>
    <w:rsid w:val="00C83AD6"/>
    <w:rPr>
      <w:sz w:val="22"/>
      <w:szCs w:val="22"/>
      <w:lang w:eastAsia="en-US"/>
    </w:rPr>
  </w:style>
  <w:style w:type="character" w:customStyle="1" w:styleId="Nagwek1Znak">
    <w:name w:val="Nagłówek 1 Znak"/>
    <w:basedOn w:val="Domylnaczcionkaakapitu"/>
    <w:link w:val="Nagwek1"/>
    <w:rsid w:val="00C83AD6"/>
    <w:rPr>
      <w:rFonts w:ascii="Cambria" w:eastAsia="Times New Roman" w:hAnsi="Cambria"/>
      <w:b/>
      <w:bCs/>
      <w:color w:val="365F91"/>
      <w:sz w:val="28"/>
      <w:szCs w:val="28"/>
      <w:lang w:eastAsia="en-US"/>
    </w:rPr>
  </w:style>
  <w:style w:type="character" w:styleId="UyteHipercze">
    <w:name w:val="FollowedHyperlink"/>
    <w:uiPriority w:val="99"/>
    <w:semiHidden/>
    <w:unhideWhenUsed/>
    <w:rsid w:val="00C83AD6"/>
    <w:rPr>
      <w:color w:val="800080"/>
      <w:u w:val="single"/>
    </w:rPr>
  </w:style>
  <w:style w:type="character" w:customStyle="1" w:styleId="TekstprzypisudolnegoZnak">
    <w:name w:val="Tekst przypisu dolnego Znak"/>
    <w:aliases w:val="Podrozdział Znak,Footnote Znak,Podrozdzia3 Znak"/>
    <w:basedOn w:val="Domylnaczcionkaakapitu"/>
    <w:link w:val="Tekstprzypisudolnego"/>
    <w:semiHidden/>
    <w:locked/>
    <w:rsid w:val="00C83AD6"/>
    <w:rPr>
      <w:rFonts w:ascii="Times New Roman" w:eastAsia="Times New Roman" w:hAnsi="Times New Roman"/>
      <w:lang w:eastAsia="en-US"/>
    </w:rPr>
  </w:style>
  <w:style w:type="paragraph" w:styleId="Tekstprzypisudolnego">
    <w:name w:val="footnote text"/>
    <w:aliases w:val="Podrozdział,Footnote,Podrozdzia3"/>
    <w:basedOn w:val="Normalny"/>
    <w:link w:val="TekstprzypisudolnegoZnak"/>
    <w:semiHidden/>
    <w:unhideWhenUsed/>
    <w:rsid w:val="00C83AD6"/>
    <w:rPr>
      <w:lang w:eastAsia="en-US"/>
    </w:rPr>
  </w:style>
  <w:style w:type="character" w:customStyle="1" w:styleId="TekstprzypisudolnegoZnak1">
    <w:name w:val="Tekst przypisu dolnego Znak1"/>
    <w:aliases w:val="Podrozdział Znak1,Footnote Znak1,Podrozdzia3 Znak1"/>
    <w:basedOn w:val="Domylnaczcionkaakapitu"/>
    <w:semiHidden/>
    <w:rsid w:val="00C83AD6"/>
    <w:rPr>
      <w:lang w:eastAsia="en-US"/>
    </w:rPr>
  </w:style>
  <w:style w:type="paragraph" w:styleId="Tekstkomentarza">
    <w:name w:val="annotation text"/>
    <w:basedOn w:val="Normalny"/>
    <w:link w:val="TekstkomentarzaZnak"/>
    <w:unhideWhenUsed/>
    <w:rsid w:val="00C83AD6"/>
  </w:style>
  <w:style w:type="character" w:customStyle="1" w:styleId="TekstkomentarzaZnak">
    <w:name w:val="Tekst komentarza Znak"/>
    <w:basedOn w:val="Domylnaczcionkaakapitu"/>
    <w:link w:val="Tekstkomentarza"/>
    <w:rsid w:val="00C83AD6"/>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C83AD6"/>
  </w:style>
  <w:style w:type="character" w:customStyle="1" w:styleId="TekstprzypisukocowegoZnak">
    <w:name w:val="Tekst przypisu końcowego Znak"/>
    <w:basedOn w:val="Domylnaczcionkaakapitu"/>
    <w:link w:val="Tekstprzypisukocowego"/>
    <w:uiPriority w:val="99"/>
    <w:semiHidden/>
    <w:rsid w:val="00C83AD6"/>
    <w:rPr>
      <w:lang w:eastAsia="en-US"/>
    </w:rPr>
  </w:style>
  <w:style w:type="paragraph" w:styleId="Tytu">
    <w:name w:val="Title"/>
    <w:basedOn w:val="Normalny"/>
    <w:link w:val="TytuZnak"/>
    <w:uiPriority w:val="10"/>
    <w:qFormat/>
    <w:rsid w:val="00C83AD6"/>
    <w:pPr>
      <w:overflowPunct w:val="0"/>
      <w:autoSpaceDE w:val="0"/>
      <w:autoSpaceDN w:val="0"/>
      <w:adjustRightInd w:val="0"/>
      <w:jc w:val="center"/>
    </w:pPr>
    <w:rPr>
      <w:rFonts w:ascii="Verdana" w:eastAsia="MS Mincho" w:hAnsi="Verdana"/>
      <w:b/>
      <w:bCs/>
      <w:color w:val="000000"/>
      <w:sz w:val="24"/>
      <w:szCs w:val="24"/>
    </w:rPr>
  </w:style>
  <w:style w:type="character" w:customStyle="1" w:styleId="TytuZnak">
    <w:name w:val="Tytuł Znak"/>
    <w:basedOn w:val="Domylnaczcionkaakapitu"/>
    <w:link w:val="Tytu"/>
    <w:uiPriority w:val="10"/>
    <w:rsid w:val="00C83AD6"/>
    <w:rPr>
      <w:rFonts w:ascii="Verdana" w:eastAsia="MS Mincho" w:hAnsi="Verdana"/>
      <w:b/>
      <w:bCs/>
      <w:color w:val="000000"/>
      <w:sz w:val="24"/>
      <w:szCs w:val="24"/>
    </w:rPr>
  </w:style>
  <w:style w:type="paragraph" w:styleId="Zwykytekst">
    <w:name w:val="Plain Text"/>
    <w:basedOn w:val="Normalny"/>
    <w:link w:val="ZwykytekstZnak"/>
    <w:uiPriority w:val="99"/>
    <w:semiHidden/>
    <w:unhideWhenUsed/>
    <w:rsid w:val="00C83AD6"/>
  </w:style>
  <w:style w:type="character" w:customStyle="1" w:styleId="ZwykytekstZnak">
    <w:name w:val="Zwykły tekst Znak"/>
    <w:basedOn w:val="Domylnaczcionkaakapitu"/>
    <w:link w:val="Zwykytekst"/>
    <w:uiPriority w:val="99"/>
    <w:semiHidden/>
    <w:rsid w:val="00C83AD6"/>
    <w:rPr>
      <w:sz w:val="22"/>
      <w:szCs w:val="22"/>
      <w:lang w:eastAsia="en-US"/>
    </w:rPr>
  </w:style>
  <w:style w:type="paragraph" w:styleId="Tematkomentarza">
    <w:name w:val="annotation subject"/>
    <w:basedOn w:val="Tekstkomentarza"/>
    <w:next w:val="Tekstkomentarza"/>
    <w:link w:val="TematkomentarzaZnak"/>
    <w:uiPriority w:val="99"/>
    <w:semiHidden/>
    <w:unhideWhenUsed/>
    <w:rsid w:val="00C83AD6"/>
    <w:rPr>
      <w:b/>
      <w:bCs/>
    </w:rPr>
  </w:style>
  <w:style w:type="character" w:customStyle="1" w:styleId="TematkomentarzaZnak">
    <w:name w:val="Temat komentarza Znak"/>
    <w:basedOn w:val="TekstkomentarzaZnak"/>
    <w:link w:val="Tematkomentarza"/>
    <w:uiPriority w:val="99"/>
    <w:semiHidden/>
    <w:rsid w:val="00C83AD6"/>
    <w:rPr>
      <w:rFonts w:ascii="Times New Roman" w:eastAsia="Times New Roman" w:hAnsi="Times New Roman"/>
      <w:b/>
      <w:bCs/>
    </w:rPr>
  </w:style>
  <w:style w:type="paragraph" w:styleId="Bezodstpw">
    <w:name w:val="No Spacing"/>
    <w:uiPriority w:val="1"/>
    <w:qFormat/>
    <w:rsid w:val="00C83AD6"/>
    <w:rPr>
      <w:rFonts w:ascii="Times New Roman" w:eastAsia="Times New Roman" w:hAnsi="Times New Roman"/>
    </w:rPr>
  </w:style>
  <w:style w:type="paragraph" w:customStyle="1" w:styleId="Tekstpodstawowy21">
    <w:name w:val="Tekst podstawowy 21"/>
    <w:basedOn w:val="Normalny"/>
    <w:uiPriority w:val="99"/>
    <w:semiHidden/>
    <w:rsid w:val="00C83AD6"/>
    <w:pPr>
      <w:overflowPunct w:val="0"/>
      <w:autoSpaceDE w:val="0"/>
      <w:autoSpaceDN w:val="0"/>
      <w:adjustRightInd w:val="0"/>
    </w:pPr>
    <w:rPr>
      <w:rFonts w:eastAsia="MS Mincho"/>
      <w:sz w:val="24"/>
    </w:rPr>
  </w:style>
  <w:style w:type="paragraph" w:customStyle="1" w:styleId="Standardowytekst">
    <w:name w:val="Standardowy.tekst"/>
    <w:uiPriority w:val="99"/>
    <w:semiHidden/>
    <w:rsid w:val="00C83AD6"/>
    <w:pPr>
      <w:overflowPunct w:val="0"/>
      <w:autoSpaceDE w:val="0"/>
      <w:autoSpaceDN w:val="0"/>
      <w:adjustRightInd w:val="0"/>
      <w:jc w:val="both"/>
    </w:pPr>
    <w:rPr>
      <w:rFonts w:ascii="Times New Roman" w:eastAsia="MS Mincho" w:hAnsi="Times New Roman"/>
    </w:rPr>
  </w:style>
  <w:style w:type="paragraph" w:customStyle="1" w:styleId="Tabelapozycja">
    <w:name w:val="Tabela pozycja"/>
    <w:basedOn w:val="Normalny"/>
    <w:uiPriority w:val="99"/>
    <w:semiHidden/>
    <w:rsid w:val="00C83AD6"/>
    <w:rPr>
      <w:rFonts w:ascii="Arial" w:eastAsia="MS Outlook" w:hAnsi="Arial"/>
    </w:rPr>
  </w:style>
  <w:style w:type="paragraph" w:customStyle="1" w:styleId="Default">
    <w:name w:val="Default"/>
    <w:uiPriority w:val="99"/>
    <w:semiHidden/>
    <w:rsid w:val="00C83AD6"/>
    <w:pPr>
      <w:autoSpaceDE w:val="0"/>
      <w:autoSpaceDN w:val="0"/>
      <w:adjustRightInd w:val="0"/>
    </w:pPr>
    <w:rPr>
      <w:rFonts w:ascii="Arial" w:hAnsi="Arial" w:cs="Arial"/>
      <w:color w:val="000000"/>
      <w:sz w:val="24"/>
      <w:szCs w:val="24"/>
    </w:rPr>
  </w:style>
  <w:style w:type="paragraph" w:customStyle="1" w:styleId="CM48">
    <w:name w:val="CM48"/>
    <w:basedOn w:val="Default"/>
    <w:next w:val="Default"/>
    <w:uiPriority w:val="99"/>
    <w:semiHidden/>
    <w:rsid w:val="00C83AD6"/>
    <w:rPr>
      <w:rFonts w:eastAsia="Times New Roman"/>
      <w:color w:val="auto"/>
    </w:rPr>
  </w:style>
  <w:style w:type="character" w:styleId="Odwoanieprzypisudolnego">
    <w:name w:val="footnote reference"/>
    <w:semiHidden/>
    <w:unhideWhenUsed/>
    <w:rsid w:val="00C83AD6"/>
    <w:rPr>
      <w:vertAlign w:val="superscript"/>
    </w:rPr>
  </w:style>
  <w:style w:type="character" w:styleId="Odwoaniedokomentarza">
    <w:name w:val="annotation reference"/>
    <w:uiPriority w:val="99"/>
    <w:semiHidden/>
    <w:unhideWhenUsed/>
    <w:rsid w:val="00C83AD6"/>
    <w:rPr>
      <w:sz w:val="16"/>
      <w:szCs w:val="16"/>
    </w:rPr>
  </w:style>
  <w:style w:type="character" w:styleId="Odwoanieprzypisukocowego">
    <w:name w:val="endnote reference"/>
    <w:uiPriority w:val="99"/>
    <w:semiHidden/>
    <w:unhideWhenUsed/>
    <w:rsid w:val="00C83AD6"/>
    <w:rPr>
      <w:vertAlign w:val="superscript"/>
    </w:rPr>
  </w:style>
  <w:style w:type="character" w:customStyle="1" w:styleId="section-info-text">
    <w:name w:val="section-info-text"/>
    <w:rsid w:val="00C83AD6"/>
  </w:style>
  <w:style w:type="table" w:customStyle="1" w:styleId="Tabela-Siatka1">
    <w:name w:val="Tabela - Siatka1"/>
    <w:basedOn w:val="Standardowy"/>
    <w:uiPriority w:val="59"/>
    <w:rsid w:val="00C83A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801F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2432">
      <w:bodyDiv w:val="1"/>
      <w:marLeft w:val="0"/>
      <w:marRight w:val="0"/>
      <w:marTop w:val="0"/>
      <w:marBottom w:val="0"/>
      <w:divBdr>
        <w:top w:val="none" w:sz="0" w:space="0" w:color="auto"/>
        <w:left w:val="none" w:sz="0" w:space="0" w:color="auto"/>
        <w:bottom w:val="none" w:sz="0" w:space="0" w:color="auto"/>
        <w:right w:val="none" w:sz="0" w:space="0" w:color="auto"/>
      </w:divBdr>
    </w:div>
    <w:div w:id="415519754">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28827117">
      <w:bodyDiv w:val="1"/>
      <w:marLeft w:val="0"/>
      <w:marRight w:val="0"/>
      <w:marTop w:val="0"/>
      <w:marBottom w:val="0"/>
      <w:divBdr>
        <w:top w:val="none" w:sz="0" w:space="0" w:color="auto"/>
        <w:left w:val="none" w:sz="0" w:space="0" w:color="auto"/>
        <w:bottom w:val="none" w:sz="0" w:space="0" w:color="auto"/>
        <w:right w:val="none" w:sz="0" w:space="0" w:color="auto"/>
      </w:divBdr>
    </w:div>
    <w:div w:id="742141842">
      <w:bodyDiv w:val="1"/>
      <w:marLeft w:val="0"/>
      <w:marRight w:val="0"/>
      <w:marTop w:val="0"/>
      <w:marBottom w:val="0"/>
      <w:divBdr>
        <w:top w:val="none" w:sz="0" w:space="0" w:color="auto"/>
        <w:left w:val="none" w:sz="0" w:space="0" w:color="auto"/>
        <w:bottom w:val="none" w:sz="0" w:space="0" w:color="auto"/>
        <w:right w:val="none" w:sz="0" w:space="0" w:color="auto"/>
      </w:divBdr>
      <w:divsChild>
        <w:div w:id="1885437765">
          <w:marLeft w:val="0"/>
          <w:marRight w:val="0"/>
          <w:marTop w:val="0"/>
          <w:marBottom w:val="0"/>
          <w:divBdr>
            <w:top w:val="none" w:sz="0" w:space="0" w:color="auto"/>
            <w:left w:val="none" w:sz="0" w:space="0" w:color="auto"/>
            <w:bottom w:val="none" w:sz="0" w:space="0" w:color="auto"/>
            <w:right w:val="none" w:sz="0" w:space="0" w:color="auto"/>
          </w:divBdr>
          <w:divsChild>
            <w:div w:id="2976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251767893">
      <w:bodyDiv w:val="1"/>
      <w:marLeft w:val="0"/>
      <w:marRight w:val="0"/>
      <w:marTop w:val="0"/>
      <w:marBottom w:val="0"/>
      <w:divBdr>
        <w:top w:val="none" w:sz="0" w:space="0" w:color="auto"/>
        <w:left w:val="none" w:sz="0" w:space="0" w:color="auto"/>
        <w:bottom w:val="none" w:sz="0" w:space="0" w:color="auto"/>
        <w:right w:val="none" w:sz="0" w:space="0" w:color="auto"/>
      </w:divBdr>
    </w:div>
    <w:div w:id="1666932894">
      <w:bodyDiv w:val="1"/>
      <w:marLeft w:val="0"/>
      <w:marRight w:val="0"/>
      <w:marTop w:val="0"/>
      <w:marBottom w:val="0"/>
      <w:divBdr>
        <w:top w:val="none" w:sz="0" w:space="0" w:color="auto"/>
        <w:left w:val="none" w:sz="0" w:space="0" w:color="auto"/>
        <w:bottom w:val="none" w:sz="0" w:space="0" w:color="auto"/>
        <w:right w:val="none" w:sz="0" w:space="0" w:color="auto"/>
      </w:divBdr>
    </w:div>
    <w:div w:id="1910771860">
      <w:bodyDiv w:val="1"/>
      <w:marLeft w:val="0"/>
      <w:marRight w:val="0"/>
      <w:marTop w:val="0"/>
      <w:marBottom w:val="0"/>
      <w:divBdr>
        <w:top w:val="none" w:sz="0" w:space="0" w:color="auto"/>
        <w:left w:val="none" w:sz="0" w:space="0" w:color="auto"/>
        <w:bottom w:val="none" w:sz="0" w:space="0" w:color="auto"/>
        <w:right w:val="none" w:sz="0" w:space="0" w:color="auto"/>
      </w:divBdr>
    </w:div>
    <w:div w:id="1967735910">
      <w:bodyDiv w:val="1"/>
      <w:marLeft w:val="0"/>
      <w:marRight w:val="0"/>
      <w:marTop w:val="0"/>
      <w:marBottom w:val="0"/>
      <w:divBdr>
        <w:top w:val="none" w:sz="0" w:space="0" w:color="auto"/>
        <w:left w:val="none" w:sz="0" w:space="0" w:color="auto"/>
        <w:bottom w:val="none" w:sz="0" w:space="0" w:color="auto"/>
        <w:right w:val="none" w:sz="0" w:space="0" w:color="auto"/>
      </w:divBdr>
    </w:div>
    <w:div w:id="203642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k\Desktop\DOZ.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14CA8-81A7-4F75-812F-AB5F405E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DOZ</Template>
  <TotalTime>35</TotalTime>
  <Pages>2</Pages>
  <Words>387</Words>
  <Characters>2327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Malik</dc:creator>
  <cp:keywords/>
  <dc:description/>
  <cp:lastModifiedBy>Anna Malik</cp:lastModifiedBy>
  <cp:revision>7</cp:revision>
  <cp:lastPrinted>2019-04-09T11:09:00Z</cp:lastPrinted>
  <dcterms:created xsi:type="dcterms:W3CDTF">2019-04-19T07:00:00Z</dcterms:created>
  <dcterms:modified xsi:type="dcterms:W3CDTF">2019-04-19T07:34:00Z</dcterms:modified>
</cp:coreProperties>
</file>